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皇城镇</w:t>
      </w:r>
      <w:r>
        <w:rPr>
          <w:rFonts w:hint="eastAsia" w:ascii="方正小标宋简体" w:hAnsi="方正小标宋简体" w:eastAsia="方正小标宋简体" w:cs="方正小标宋简体"/>
          <w:lang w:val="en-US" w:eastAsia="zh-CN"/>
        </w:rPr>
        <w:t>中心卫生院</w:t>
      </w:r>
      <w:r>
        <w:rPr>
          <w:rFonts w:hint="eastAsia" w:ascii="方正小标宋简体" w:hAnsi="方正小标宋简体" w:eastAsia="方正小标宋简体" w:cs="方正小标宋简体"/>
        </w:rPr>
        <w:t>2021年度</w:t>
      </w:r>
    </w:p>
    <w:p>
      <w:pPr>
        <w:pStyle w:val="3"/>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部门预算公开情况说明</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p>
    <w:p>
      <w:pPr>
        <w:pStyle w:val="6"/>
        <w:widowControl/>
        <w:spacing w:beforeAutospacing="0" w:afterAutospacing="0" w:line="560" w:lineRule="exact"/>
        <w:ind w:firstLine="640" w:firstLineChars="20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按照《预算法》、《地方预决算公开操作规程》、《中共甘肃省委办公厅 甘肃省人民政府办公厅关于进一步推进预算公开工作的实施方案》，现将</w:t>
      </w:r>
      <w:r>
        <w:rPr>
          <w:rFonts w:hint="eastAsia" w:ascii="仿宋_GB2312" w:hAnsi="微软雅黑" w:eastAsia="仿宋_GB2312"/>
          <w:color w:val="333333"/>
          <w:sz w:val="32"/>
          <w:szCs w:val="32"/>
          <w:shd w:val="clear" w:color="auto" w:fill="FFFFFF"/>
          <w:lang w:val="en-US" w:eastAsia="zh-CN"/>
        </w:rPr>
        <w:t>皇城镇中心卫生院</w:t>
      </w:r>
      <w:r>
        <w:rPr>
          <w:rFonts w:hint="eastAsia" w:ascii="仿宋_GB2312" w:hAnsi="微软雅黑" w:eastAsia="仿宋_GB2312"/>
          <w:color w:val="333333"/>
          <w:sz w:val="32"/>
          <w:szCs w:val="32"/>
          <w:shd w:val="clear" w:color="auto" w:fill="FFFFFF"/>
        </w:rPr>
        <w:t>2021年部门预算情况予以公开，接受公众监督。</w:t>
      </w:r>
    </w:p>
    <w:p>
      <w:pPr>
        <w:pStyle w:val="6"/>
        <w:widowControl/>
        <w:spacing w:beforeAutospacing="0" w:afterAutospacing="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一、部门基本情况</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(一)职能职责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1.贯彻执行国家有关卫生法律、法规和规章。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2.推进医药卫生体制改革，贯彻落实国家基本药物制度和药品集中采购工作。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3.为本辖区城乡居民提供国家基本公共卫生服务，承担居民健康档案规范建档指导、管理及服务。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向本辖区内城乡居民提供健康教育宣传信息和健康教育咨询服务；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4.向本辖区内城乡居民提供并组织实施预防接种服务，落实国家免疫规划工作。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5.向本辖区城乡居民提供基本医疗服务，加强医疗质量管理，开展常见病、多发病以及诊断明确的慢性非传染性疾病的诊疗、护理；承担应急救护、对疑难重症进行适当处理与转诊。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6.做好本院医疗废物的处理。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7.协助皇城镇人民政府开展突发公共卫生事件应急调查和处置工作，承担区域内公共卫生相关信息的收集和报告。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8..协助爱卫办及卫生监督局做好爱国卫生、辖区内食品卫生、饮用水卫生、公共场所卫生、执业卫生等工作。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9.协助县医疗保险办公室做好农牧民医疗保险工作。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10.对辖区内村卫生室实行一体化管理，承担对村卫生室、乡村医生和个体医疗机构的业务技术指导和管理。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11.负责本辖区内城乡居民育龄群众人口与计划生育政策法规、避孕节育、生殖保健、优生优育等知识的宣传、培训、咨询、服务。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12.负责本辖区内城乡居民避孕节育生殖保健服务，指导育龄群众落实有效的避孕措施，做好避孕药具的管理和发放，提供避孕药具并开展避孕药具使用的咨询服务和不良反应的治疗。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13.负责常规产后、术后随访工作，开展经常性的孕情、环情检查服务，组织开展妇女生殖保健防治工作。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14.配合上级计划生育技术服务指导站经常性指导乡级技术</w:t>
      </w:r>
      <w:bookmarkStart w:id="0" w:name="_GoBack"/>
      <w:bookmarkEnd w:id="0"/>
      <w:r>
        <w:rPr>
          <w:rFonts w:hint="eastAsia" w:ascii="仿宋_GB2312" w:hAnsi="仿宋_GB2312" w:eastAsia="仿宋_GB2312" w:cs="仿宋_GB2312"/>
          <w:kern w:val="0"/>
          <w:sz w:val="32"/>
          <w:szCs w:val="32"/>
          <w:lang w:val="en-US" w:eastAsia="zh-CN" w:bidi="ar"/>
        </w:rPr>
        <w:t>服务工作。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15.为本辖区内城乡居民提供国家免费孕前优生健康检查对象摸底、基础信息采集录入、健康教育、早孕及妊娠结果随访工作。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kern w:val="0"/>
          <w:sz w:val="32"/>
          <w:szCs w:val="32"/>
          <w:lang w:val="en-US" w:eastAsia="zh-CN" w:bidi="ar"/>
        </w:rPr>
        <w:t>16.完成县卫生和计划生育委员会交办的其他事项。</w:t>
      </w:r>
    </w:p>
    <w:p>
      <w:pPr>
        <w:spacing w:line="560" w:lineRule="exact"/>
        <w:ind w:firstLine="321" w:firstLineChars="1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spacing w:line="560" w:lineRule="exact"/>
        <w:ind w:firstLine="320" w:firstLineChars="100"/>
        <w:rPr>
          <w:rFonts w:hint="eastAsia"/>
        </w:rPr>
      </w:pPr>
      <w:r>
        <w:rPr>
          <w:rFonts w:hint="eastAsia" w:ascii="仿宋_GB2312" w:hAnsi="仿宋_GB2312" w:eastAsia="仿宋_GB2312" w:cs="仿宋_GB2312"/>
          <w:kern w:val="0"/>
          <w:sz w:val="32"/>
          <w:szCs w:val="32"/>
          <w:lang w:val="en-US" w:eastAsia="zh-CN" w:bidi="ar"/>
        </w:rPr>
        <w:t>内设机构20个，其中设分院3个，村级卫生室4个，内设科室 13 个。</w:t>
      </w:r>
    </w:p>
    <w:p>
      <w:pPr>
        <w:pStyle w:val="6"/>
        <w:widowControl/>
        <w:spacing w:beforeAutospacing="0" w:afterAutospacing="0" w:line="560" w:lineRule="exact"/>
        <w:ind w:firstLine="321" w:firstLineChars="100"/>
        <w:rPr>
          <w:rFonts w:ascii="黑体" w:hAnsi="黑体" w:eastAsia="黑体" w:cs="黑体"/>
          <w:b/>
          <w:bCs/>
          <w:sz w:val="32"/>
          <w:szCs w:val="32"/>
        </w:rPr>
      </w:pPr>
      <w:r>
        <w:rPr>
          <w:rFonts w:hint="eastAsia" w:ascii="黑体" w:hAnsi="黑体" w:eastAsia="黑体" w:cs="黑体"/>
          <w:b/>
          <w:bCs/>
          <w:sz w:val="32"/>
          <w:szCs w:val="32"/>
        </w:rPr>
        <w:t>二、部门收支总体情况</w:t>
      </w:r>
    </w:p>
    <w:p>
      <w:pPr>
        <w:pStyle w:val="6"/>
        <w:widowControl/>
        <w:spacing w:beforeAutospacing="0" w:afterAutospacing="0" w:line="560" w:lineRule="exact"/>
        <w:ind w:firstLine="420"/>
        <w:rPr>
          <w:rFonts w:hint="eastAsia" w:ascii="仿宋_GB2312" w:hAnsi="微软雅黑" w:eastAsia="仿宋_GB2312"/>
          <w:color w:val="auto"/>
          <w:sz w:val="32"/>
          <w:szCs w:val="32"/>
          <w:shd w:val="clear" w:color="auto" w:fill="FFFFFF"/>
          <w:lang w:val="en-US" w:eastAsia="zh-CN"/>
        </w:rPr>
      </w:pPr>
      <w:r>
        <w:rPr>
          <w:rFonts w:hint="eastAsia" w:ascii="仿宋_GB2312" w:hAnsi="微软雅黑" w:eastAsia="仿宋_GB2312"/>
          <w:color w:val="auto"/>
          <w:sz w:val="32"/>
          <w:szCs w:val="32"/>
          <w:shd w:val="clear" w:color="auto" w:fill="FFFFFF"/>
          <w:lang w:val="en-US" w:eastAsia="zh-CN"/>
        </w:rPr>
        <w:t>2021年预算总收入为297.73万元，预算总支出为293.73万元。</w:t>
      </w:r>
    </w:p>
    <w:p>
      <w:pPr>
        <w:pStyle w:val="6"/>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（一）收入预算</w:t>
      </w:r>
    </w:p>
    <w:p>
      <w:pPr>
        <w:pStyle w:val="6"/>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2021年预算收入</w:t>
      </w:r>
      <w:r>
        <w:rPr>
          <w:rFonts w:hint="eastAsia" w:ascii="仿宋_GB2312" w:hAnsi="仿宋_GB2312" w:eastAsia="仿宋_GB2312" w:cs="仿宋_GB2312"/>
          <w:sz w:val="32"/>
          <w:szCs w:val="32"/>
          <w:lang w:val="en-US" w:eastAsia="zh-CN"/>
        </w:rPr>
        <w:t>293.73万</w:t>
      </w:r>
      <w:r>
        <w:rPr>
          <w:rFonts w:hint="eastAsia" w:ascii="仿宋_GB2312" w:hAnsi="仿宋_GB2312" w:eastAsia="仿宋_GB2312" w:cs="仿宋_GB2312"/>
          <w:sz w:val="32"/>
          <w:szCs w:val="32"/>
        </w:rPr>
        <w:t>元,比2020年预算</w:t>
      </w:r>
      <w:r>
        <w:rPr>
          <w:rFonts w:hint="eastAsia" w:ascii="仿宋_GB2312" w:hAnsi="仿宋_GB2312" w:eastAsia="仿宋_GB2312" w:cs="仿宋_GB2312"/>
          <w:sz w:val="32"/>
          <w:szCs w:val="32"/>
          <w:lang w:val="en-US" w:eastAsia="zh-CN"/>
        </w:rPr>
        <w:t>增加42.42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增加16.88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有新增人员</w:t>
      </w:r>
      <w:r>
        <w:rPr>
          <w:rFonts w:hint="eastAsia" w:ascii="仿宋_GB2312" w:hAnsi="仿宋_GB2312" w:eastAsia="仿宋_GB2312" w:cs="仿宋_GB2312"/>
          <w:sz w:val="32"/>
          <w:szCs w:val="32"/>
        </w:rPr>
        <w:t>。包括:一般公共预算财政拨款收入</w:t>
      </w:r>
      <w:r>
        <w:rPr>
          <w:rFonts w:hint="eastAsia" w:ascii="仿宋_GB2312" w:hAnsi="仿宋_GB2312" w:eastAsia="仿宋_GB2312" w:cs="仿宋_GB2312"/>
          <w:sz w:val="32"/>
          <w:szCs w:val="32"/>
          <w:lang w:val="en-US" w:eastAsia="zh-CN"/>
        </w:rPr>
        <w:t>293.73</w:t>
      </w:r>
      <w:r>
        <w:rPr>
          <w:rFonts w:hint="eastAsia" w:ascii="仿宋_GB2312" w:hAnsi="仿宋_GB2312" w:eastAsia="仿宋_GB2312" w:cs="仿宋_GB2312"/>
          <w:sz w:val="32"/>
          <w:szCs w:val="32"/>
        </w:rPr>
        <w:t>元,。</w:t>
      </w:r>
    </w:p>
    <w:p>
      <w:pPr>
        <w:pStyle w:val="6"/>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（二）支出预算</w:t>
      </w:r>
    </w:p>
    <w:p>
      <w:pPr>
        <w:pStyle w:val="6"/>
        <w:widowControl/>
        <w:spacing w:beforeAutospacing="0" w:afterAutospacing="0" w:line="560" w:lineRule="exact"/>
        <w:ind w:firstLine="42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2021年支出预算</w:t>
      </w:r>
      <w:r>
        <w:rPr>
          <w:rFonts w:hint="eastAsia" w:ascii="仿宋_GB2312" w:hAnsi="仿宋_GB2312" w:eastAsia="仿宋_GB2312" w:cs="仿宋_GB2312"/>
          <w:sz w:val="32"/>
          <w:szCs w:val="32"/>
          <w:lang w:val="en-US" w:eastAsia="zh-CN"/>
        </w:rPr>
        <w:t>293.73万</w:t>
      </w:r>
      <w:r>
        <w:rPr>
          <w:rFonts w:hint="eastAsia" w:ascii="仿宋_GB2312" w:hAnsi="仿宋_GB2312" w:eastAsia="仿宋_GB2312" w:cs="仿宋_GB2312"/>
          <w:sz w:val="32"/>
          <w:szCs w:val="32"/>
        </w:rPr>
        <w:t>元,比2020年预算</w:t>
      </w:r>
      <w:r>
        <w:rPr>
          <w:rFonts w:hint="eastAsia" w:ascii="仿宋_GB2312" w:hAnsi="仿宋_GB2312" w:eastAsia="仿宋_GB2312" w:cs="仿宋_GB2312"/>
          <w:sz w:val="32"/>
          <w:szCs w:val="32"/>
          <w:lang w:val="en-US" w:eastAsia="zh-CN"/>
        </w:rPr>
        <w:t>增加42.42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增加16.88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有新增人员</w:t>
      </w:r>
      <w:r>
        <w:rPr>
          <w:rFonts w:hint="eastAsia" w:ascii="仿宋_GB2312" w:hAnsi="仿宋_GB2312" w:eastAsia="仿宋_GB2312" w:cs="仿宋_GB2312"/>
          <w:sz w:val="32"/>
          <w:szCs w:val="32"/>
        </w:rPr>
        <w:t>。包括：一般公共服务支出</w:t>
      </w:r>
      <w:r>
        <w:rPr>
          <w:rFonts w:hint="eastAsia" w:ascii="仿宋_GB2312" w:hAnsi="仿宋_GB2312" w:eastAsia="仿宋_GB2312" w:cs="仿宋_GB2312"/>
          <w:sz w:val="32"/>
          <w:szCs w:val="32"/>
          <w:lang w:val="en-US" w:eastAsia="zh-CN"/>
        </w:rPr>
        <w:t>220.66万</w:t>
      </w:r>
      <w:r>
        <w:rPr>
          <w:rFonts w:hint="eastAsia" w:ascii="仿宋_GB2312" w:hAnsi="仿宋_GB2312" w:eastAsia="仿宋_GB2312" w:cs="仿宋_GB2312"/>
          <w:sz w:val="32"/>
          <w:szCs w:val="32"/>
        </w:rPr>
        <w:t>元;社会保障和就业支出</w:t>
      </w:r>
      <w:r>
        <w:rPr>
          <w:rFonts w:hint="eastAsia" w:ascii="仿宋_GB2312" w:hAnsi="仿宋_GB2312" w:eastAsia="仿宋_GB2312" w:cs="仿宋_GB2312"/>
          <w:sz w:val="32"/>
          <w:szCs w:val="32"/>
          <w:lang w:val="en-US" w:eastAsia="zh-CN"/>
        </w:rPr>
        <w:t>34.33万</w:t>
      </w:r>
      <w:r>
        <w:rPr>
          <w:rFonts w:hint="eastAsia" w:ascii="仿宋_GB2312" w:hAnsi="仿宋_GB2312" w:eastAsia="仿宋_GB2312" w:cs="仿宋_GB2312"/>
          <w:sz w:val="32"/>
          <w:szCs w:val="32"/>
        </w:rPr>
        <w:t>元;卫生健康支出</w:t>
      </w:r>
      <w:r>
        <w:rPr>
          <w:rFonts w:hint="eastAsia" w:ascii="仿宋_GB2312" w:hAnsi="仿宋_GB2312" w:eastAsia="仿宋_GB2312" w:cs="仿宋_GB2312"/>
          <w:sz w:val="32"/>
          <w:szCs w:val="32"/>
          <w:lang w:val="en-US" w:eastAsia="zh-CN"/>
        </w:rPr>
        <w:t>15.07</w:t>
      </w:r>
      <w:r>
        <w:rPr>
          <w:rFonts w:hint="eastAsia" w:ascii="仿宋_GB2312" w:hAnsi="仿宋_GB2312" w:eastAsia="仿宋_GB2312" w:cs="仿宋_GB2312"/>
          <w:sz w:val="32"/>
          <w:szCs w:val="32"/>
        </w:rPr>
        <w:t>元;住房保障支出</w:t>
      </w:r>
      <w:r>
        <w:rPr>
          <w:rFonts w:hint="eastAsia" w:ascii="仿宋_GB2312" w:hAnsi="仿宋_GB2312" w:eastAsia="仿宋_GB2312" w:cs="仿宋_GB2312"/>
          <w:sz w:val="32"/>
          <w:szCs w:val="32"/>
          <w:lang w:val="en-US" w:eastAsia="zh-CN"/>
        </w:rPr>
        <w:t>23.67</w:t>
      </w:r>
      <w:r>
        <w:rPr>
          <w:rFonts w:hint="eastAsia" w:ascii="仿宋_GB2312" w:hAnsi="仿宋_GB2312" w:eastAsia="仿宋_GB2312" w:cs="仿宋_GB2312"/>
          <w:sz w:val="32"/>
          <w:szCs w:val="32"/>
        </w:rPr>
        <w:t>元。</w:t>
      </w:r>
    </w:p>
    <w:p>
      <w:pPr>
        <w:pStyle w:val="6"/>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三、一般公共预算情况</w:t>
      </w:r>
    </w:p>
    <w:p>
      <w:pPr>
        <w:pStyle w:val="6"/>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w:t>
      </w:r>
      <w:r>
        <w:rPr>
          <w:rFonts w:hint="eastAsia" w:ascii="仿宋_GB2312" w:hAnsi="仿宋_GB2312" w:eastAsia="仿宋_GB2312" w:cs="仿宋_GB2312"/>
          <w:sz w:val="32"/>
          <w:szCs w:val="32"/>
          <w:lang w:val="en-US" w:eastAsia="zh-CN"/>
        </w:rPr>
        <w:t>293.73万</w:t>
      </w:r>
      <w:r>
        <w:rPr>
          <w:rFonts w:hint="eastAsia" w:ascii="仿宋_GB2312" w:hAnsi="仿宋_GB2312" w:eastAsia="仿宋_GB2312" w:cs="仿宋_GB2312"/>
          <w:sz w:val="32"/>
          <w:szCs w:val="32"/>
        </w:rPr>
        <w:t>元,具体安排情况如下：</w:t>
      </w:r>
    </w:p>
    <w:p>
      <w:pPr>
        <w:pStyle w:val="6"/>
        <w:widowControl/>
        <w:numPr>
          <w:ilvl w:val="0"/>
          <w:numId w:val="1"/>
        </w:numPr>
        <w:spacing w:beforeAutospacing="0" w:afterAutospacing="0" w:line="560" w:lineRule="exact"/>
        <w:ind w:firstLine="420"/>
        <w:rPr>
          <w:rFonts w:ascii="楷体_GB2312" w:hAnsi="楷体_GB2312" w:eastAsia="楷体_GB2312" w:cs="楷体_GB2312"/>
          <w:b/>
          <w:sz w:val="32"/>
          <w:szCs w:val="32"/>
        </w:rPr>
      </w:pPr>
      <w:r>
        <w:rPr>
          <w:rFonts w:hint="eastAsia" w:ascii="楷体_GB2312" w:hAnsi="楷体_GB2312" w:eastAsia="楷体_GB2312" w:cs="楷体_GB2312"/>
          <w:b/>
          <w:sz w:val="32"/>
          <w:szCs w:val="32"/>
        </w:rPr>
        <w:t>基本支出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2021年基本支出</w:t>
      </w:r>
      <w:r>
        <w:rPr>
          <w:rFonts w:hint="eastAsia" w:ascii="仿宋_GB2312" w:hAnsi="仿宋_GB2312" w:eastAsia="仿宋_GB2312" w:cs="仿宋_GB2312"/>
          <w:sz w:val="32"/>
          <w:szCs w:val="32"/>
          <w:lang w:val="en-US" w:eastAsia="zh-CN"/>
        </w:rPr>
        <w:t>293.73万</w:t>
      </w:r>
      <w:r>
        <w:rPr>
          <w:rFonts w:hint="eastAsia" w:ascii="仿宋_GB2312" w:hAnsi="仿宋_GB2312" w:eastAsia="仿宋_GB2312" w:cs="仿宋_GB2312"/>
          <w:sz w:val="32"/>
          <w:szCs w:val="32"/>
        </w:rPr>
        <w:t>元,比2020年预算增加</w:t>
      </w:r>
      <w:r>
        <w:rPr>
          <w:rFonts w:hint="eastAsia" w:ascii="仿宋_GB2312" w:hAnsi="仿宋_GB2312" w:eastAsia="仿宋_GB2312" w:cs="仿宋_GB2312"/>
          <w:sz w:val="32"/>
          <w:szCs w:val="32"/>
          <w:lang w:val="en-US" w:eastAsia="zh-CN"/>
        </w:rPr>
        <w:t>42.42</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16.88</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有新增人员</w:t>
      </w:r>
      <w:r>
        <w:rPr>
          <w:rFonts w:hint="eastAsia" w:ascii="仿宋_GB2312" w:hAnsi="仿宋_GB2312" w:eastAsia="仿宋_GB2312" w:cs="仿宋_GB2312"/>
          <w:sz w:val="32"/>
          <w:szCs w:val="32"/>
        </w:rPr>
        <w:t>。</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1.工资福利支出</w:t>
      </w:r>
      <w:r>
        <w:rPr>
          <w:rFonts w:hint="eastAsia" w:ascii="仿宋_GB2312" w:hAnsi="微软雅黑" w:eastAsia="仿宋_GB2312" w:cs="宋体"/>
          <w:color w:val="000000"/>
          <w:kern w:val="0"/>
          <w:sz w:val="32"/>
          <w:szCs w:val="32"/>
          <w:lang w:val="en-US" w:eastAsia="zh-CN"/>
        </w:rPr>
        <w:t>284.16</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284.16</w:t>
      </w:r>
      <w:r>
        <w:rPr>
          <w:rFonts w:hint="eastAsia" w:ascii="仿宋_GB2312" w:hAnsi="微软雅黑" w:eastAsia="仿宋_GB2312" w:cs="宋体"/>
          <w:color w:val="000000"/>
          <w:kern w:val="0"/>
          <w:sz w:val="32"/>
          <w:szCs w:val="32"/>
        </w:rPr>
        <w:t>万元，比2020年预算</w:t>
      </w:r>
      <w:r>
        <w:rPr>
          <w:rFonts w:hint="eastAsia" w:ascii="仿宋_GB2312" w:hAnsi="微软雅黑" w:eastAsia="仿宋_GB2312" w:cs="宋体"/>
          <w:color w:val="000000"/>
          <w:kern w:val="0"/>
          <w:sz w:val="32"/>
          <w:szCs w:val="32"/>
          <w:lang w:val="en-US" w:eastAsia="zh-CN"/>
        </w:rPr>
        <w:t>减少7</w:t>
      </w:r>
      <w:r>
        <w:rPr>
          <w:rFonts w:hint="eastAsia" w:ascii="仿宋_GB2312" w:hAnsi="微软雅黑" w:eastAsia="仿宋_GB2312" w:cs="宋体"/>
          <w:color w:val="000000"/>
          <w:kern w:val="0"/>
          <w:sz w:val="32"/>
          <w:szCs w:val="32"/>
        </w:rPr>
        <w:t>万元，</w:t>
      </w:r>
      <w:r>
        <w:rPr>
          <w:rFonts w:hint="eastAsia" w:ascii="仿宋_GB2312" w:hAnsi="微软雅黑" w:eastAsia="仿宋_GB2312" w:cs="宋体"/>
          <w:color w:val="000000"/>
          <w:kern w:val="0"/>
          <w:sz w:val="32"/>
          <w:szCs w:val="32"/>
          <w:lang w:val="en-US" w:eastAsia="zh-CN"/>
        </w:rPr>
        <w:t>减少2.4</w:t>
      </w:r>
      <w:r>
        <w:rPr>
          <w:rFonts w:hint="eastAsia" w:ascii="仿宋_GB2312" w:hAnsi="微软雅黑" w:eastAsia="仿宋_GB2312" w:cs="宋体"/>
          <w:color w:val="000000"/>
          <w:kern w:val="0"/>
          <w:sz w:val="32"/>
          <w:szCs w:val="32"/>
        </w:rPr>
        <w:t>%。主要包括：基本工资、津贴补贴、奖金、绩效工资、基本养老保险缴费、职工基本医疗保险缴费、公务员医疗补助缴费、其他社会保障缴费、住房公积金。</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2.商品和服务支出</w:t>
      </w:r>
      <w:r>
        <w:rPr>
          <w:rFonts w:hint="eastAsia" w:ascii="仿宋_GB2312" w:hAnsi="微软雅黑" w:eastAsia="仿宋_GB2312" w:cs="宋体"/>
          <w:color w:val="000000"/>
          <w:kern w:val="0"/>
          <w:sz w:val="32"/>
          <w:szCs w:val="32"/>
          <w:lang w:val="en-US" w:eastAsia="zh-CN"/>
        </w:rPr>
        <w:t>6.12</w:t>
      </w:r>
      <w:r>
        <w:rPr>
          <w:rFonts w:hint="eastAsia" w:ascii="仿宋_GB2312" w:hAnsi="微软雅黑" w:eastAsia="仿宋_GB2312" w:cs="宋体"/>
          <w:color w:val="000000"/>
          <w:kern w:val="0"/>
          <w:sz w:val="32"/>
          <w:szCs w:val="32"/>
        </w:rPr>
        <w:t>万元，其中公用经费</w:t>
      </w:r>
      <w:r>
        <w:rPr>
          <w:rFonts w:hint="eastAsia" w:ascii="仿宋_GB2312" w:hAnsi="微软雅黑" w:eastAsia="仿宋_GB2312" w:cs="宋体"/>
          <w:color w:val="000000"/>
          <w:kern w:val="0"/>
          <w:sz w:val="32"/>
          <w:szCs w:val="32"/>
          <w:lang w:val="en-US" w:eastAsia="zh-CN"/>
        </w:rPr>
        <w:t>6.12</w:t>
      </w:r>
      <w:r>
        <w:rPr>
          <w:rFonts w:hint="eastAsia" w:ascii="仿宋_GB2312" w:hAnsi="微软雅黑" w:eastAsia="仿宋_GB2312" w:cs="宋体"/>
          <w:color w:val="000000"/>
          <w:kern w:val="0"/>
          <w:sz w:val="32"/>
          <w:szCs w:val="32"/>
        </w:rPr>
        <w:t>万元，比2020年预算增加</w:t>
      </w:r>
      <w:r>
        <w:rPr>
          <w:rFonts w:hint="eastAsia" w:ascii="仿宋_GB2312" w:hAnsi="微软雅黑" w:eastAsia="仿宋_GB2312" w:cs="宋体"/>
          <w:color w:val="000000"/>
          <w:kern w:val="0"/>
          <w:sz w:val="32"/>
          <w:szCs w:val="32"/>
          <w:lang w:val="en-US" w:eastAsia="zh-CN"/>
        </w:rPr>
        <w:t>1.11</w:t>
      </w:r>
      <w:r>
        <w:rPr>
          <w:rFonts w:hint="eastAsia" w:ascii="仿宋_GB2312" w:hAnsi="微软雅黑" w:eastAsia="仿宋_GB2312" w:cs="宋体"/>
          <w:color w:val="000000"/>
          <w:kern w:val="0"/>
          <w:sz w:val="32"/>
          <w:szCs w:val="32"/>
        </w:rPr>
        <w:t>万元，增长</w:t>
      </w:r>
      <w:r>
        <w:rPr>
          <w:rFonts w:hint="eastAsia" w:ascii="仿宋_GB2312" w:hAnsi="微软雅黑" w:eastAsia="仿宋_GB2312" w:cs="宋体"/>
          <w:color w:val="000000"/>
          <w:kern w:val="0"/>
          <w:sz w:val="32"/>
          <w:szCs w:val="32"/>
          <w:lang w:val="en-US" w:eastAsia="zh-CN"/>
        </w:rPr>
        <w:t>22</w:t>
      </w:r>
      <w:r>
        <w:rPr>
          <w:rFonts w:hint="eastAsia" w:ascii="仿宋_GB2312" w:hAnsi="微软雅黑" w:eastAsia="仿宋_GB2312" w:cs="宋体"/>
          <w:color w:val="000000"/>
          <w:kern w:val="0"/>
          <w:sz w:val="32"/>
          <w:szCs w:val="32"/>
        </w:rPr>
        <w:t>%。主要包括：工会经费、福利费。</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3.对个人和家庭的补助</w:t>
      </w:r>
      <w:r>
        <w:rPr>
          <w:rFonts w:hint="eastAsia" w:ascii="仿宋_GB2312" w:hAnsi="微软雅黑" w:eastAsia="仿宋_GB2312" w:cs="宋体"/>
          <w:color w:val="000000"/>
          <w:kern w:val="0"/>
          <w:sz w:val="32"/>
          <w:szCs w:val="32"/>
          <w:lang w:val="en-US" w:eastAsia="zh-CN"/>
        </w:rPr>
        <w:t>3.45</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3.45</w:t>
      </w:r>
      <w:r>
        <w:rPr>
          <w:rFonts w:hint="eastAsia" w:ascii="仿宋_GB2312" w:hAnsi="微软雅黑" w:eastAsia="仿宋_GB2312" w:cs="宋体"/>
          <w:color w:val="000000"/>
          <w:kern w:val="0"/>
          <w:sz w:val="32"/>
          <w:szCs w:val="32"/>
        </w:rPr>
        <w:t>万元，比2020年预算</w:t>
      </w:r>
      <w:r>
        <w:rPr>
          <w:rFonts w:hint="eastAsia" w:ascii="仿宋_GB2312" w:hAnsi="微软雅黑" w:eastAsia="仿宋_GB2312" w:cs="宋体"/>
          <w:color w:val="000000"/>
          <w:kern w:val="0"/>
          <w:sz w:val="32"/>
          <w:szCs w:val="32"/>
          <w:lang w:val="en-US" w:eastAsia="zh-CN"/>
        </w:rPr>
        <w:t>减少0.23</w:t>
      </w:r>
      <w:r>
        <w:rPr>
          <w:rFonts w:hint="eastAsia" w:ascii="仿宋_GB2312" w:hAnsi="微软雅黑" w:eastAsia="仿宋_GB2312" w:cs="宋体"/>
          <w:color w:val="000000"/>
          <w:kern w:val="0"/>
          <w:sz w:val="32"/>
          <w:szCs w:val="32"/>
        </w:rPr>
        <w:t>万元，增长</w:t>
      </w:r>
      <w:r>
        <w:rPr>
          <w:rFonts w:hint="eastAsia" w:ascii="仿宋_GB2312" w:hAnsi="微软雅黑" w:eastAsia="仿宋_GB2312" w:cs="宋体"/>
          <w:color w:val="000000"/>
          <w:kern w:val="0"/>
          <w:sz w:val="32"/>
          <w:szCs w:val="32"/>
          <w:lang w:val="en-US" w:eastAsia="zh-CN"/>
        </w:rPr>
        <w:t>6.25</w:t>
      </w:r>
      <w:r>
        <w:rPr>
          <w:rFonts w:hint="eastAsia" w:ascii="仿宋_GB2312" w:hAnsi="微软雅黑" w:eastAsia="仿宋_GB2312" w:cs="宋体"/>
          <w:color w:val="000000"/>
          <w:kern w:val="0"/>
          <w:sz w:val="32"/>
          <w:szCs w:val="32"/>
        </w:rPr>
        <w:t>%。主要包括：离休费、退休费、生活补助、医疗费补助、奖励金。</w:t>
      </w:r>
    </w:p>
    <w:p>
      <w:pPr>
        <w:pStyle w:val="6"/>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四、部门“三公”经费、培训费、会议费等财政拨款</w:t>
      </w:r>
      <w:r>
        <w:rPr>
          <w:rFonts w:hint="eastAsia" w:ascii="黑体" w:hAnsi="黑体" w:eastAsia="黑体" w:cs="黑体"/>
          <w:sz w:val="32"/>
          <w:szCs w:val="32"/>
        </w:rPr>
        <w:t>一般性支出情况（详见部门预算公开表8）</w:t>
      </w:r>
    </w:p>
    <w:p>
      <w:pPr>
        <w:pStyle w:val="6"/>
        <w:widowControl/>
        <w:spacing w:beforeAutospacing="0" w:afterAutospacing="0" w:line="560" w:lineRule="exact"/>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元，比2020年预算</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lang w:eastAsia="zh-CN"/>
        </w:rPr>
        <w:t>。</w:t>
      </w:r>
    </w:p>
    <w:p>
      <w:pPr>
        <w:pStyle w:val="6"/>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）公务用车购置及运行维护费</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万元（其中:公务用车运行维护费</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元）,比2020年预算</w:t>
      </w:r>
      <w:r>
        <w:rPr>
          <w:rFonts w:hint="eastAsia" w:ascii="仿宋_GB2312" w:hAnsi="仿宋_GB2312" w:eastAsia="仿宋_GB2312" w:cs="仿宋_GB2312"/>
          <w:sz w:val="32"/>
          <w:szCs w:val="32"/>
          <w:lang w:val="en-US" w:eastAsia="zh-CN"/>
        </w:rPr>
        <w:t>持平。</w:t>
      </w:r>
    </w:p>
    <w:p>
      <w:pPr>
        <w:pStyle w:val="6"/>
        <w:widowControl/>
        <w:spacing w:beforeAutospacing="0" w:afterAutospacing="0" w:line="560" w:lineRule="exact"/>
        <w:ind w:firstLine="420"/>
        <w:rPr>
          <w:rFonts w:hint="eastAsia" w:ascii="黑体" w:hAnsi="黑体" w:eastAsia="黑体" w:cs="黑体"/>
          <w:b/>
          <w:bCs/>
          <w:sz w:val="32"/>
          <w:szCs w:val="32"/>
        </w:rPr>
      </w:pPr>
      <w:r>
        <w:rPr>
          <w:rFonts w:hint="eastAsia" w:ascii="黑体" w:hAnsi="黑体" w:eastAsia="黑体" w:cs="黑体"/>
          <w:b/>
          <w:bCs/>
          <w:sz w:val="32"/>
          <w:szCs w:val="32"/>
        </w:rPr>
        <w:t>五、其他重要事项情况说明</w:t>
      </w:r>
    </w:p>
    <w:p>
      <w:pPr>
        <w:pStyle w:val="6"/>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(一）政府性基金预算支出情况</w:t>
      </w:r>
    </w:p>
    <w:p>
      <w:pPr>
        <w:pStyle w:val="6"/>
        <w:widowControl/>
        <w:spacing w:beforeAutospacing="0" w:afterAutospacing="0" w:line="560" w:lineRule="exact"/>
        <w:ind w:firstLine="420"/>
        <w:rPr>
          <w:rFonts w:hint="eastAsia" w:ascii="黑体" w:hAnsi="黑体" w:eastAsia="黑体" w:cs="黑体"/>
          <w:b/>
          <w:bCs/>
          <w:sz w:val="32"/>
          <w:szCs w:val="32"/>
        </w:rPr>
      </w:pPr>
      <w:r>
        <w:rPr>
          <w:rFonts w:hint="eastAsia" w:ascii="仿宋_GB2312" w:hAnsi="仿宋_GB2312" w:eastAsia="仿宋_GB2312" w:cs="仿宋_GB2312"/>
          <w:sz w:val="32"/>
          <w:szCs w:val="32"/>
        </w:rPr>
        <w:t>2021年预算,无政府性基金预算支出</w:t>
      </w:r>
      <w:r>
        <w:rPr>
          <w:rFonts w:hint="eastAsia" w:ascii="仿宋_GB2312" w:hAnsi="仿宋_GB2312" w:eastAsia="仿宋_GB2312" w:cs="仿宋_GB2312"/>
          <w:sz w:val="32"/>
          <w:szCs w:val="32"/>
          <w:lang w:eastAsia="zh-CN"/>
        </w:rPr>
        <w:t>。</w:t>
      </w:r>
    </w:p>
    <w:p>
      <w:pPr>
        <w:pStyle w:val="6"/>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(二）非税收入情况</w:t>
      </w:r>
    </w:p>
    <w:p>
      <w:pPr>
        <w:pStyle w:val="6"/>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2021年本部门共有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个单位涉及非税收入，2021年计划征收</w:t>
      </w:r>
      <w:r>
        <w:rPr>
          <w:rFonts w:hint="eastAsia" w:ascii="仿宋_GB2312" w:hAnsi="仿宋_GB2312" w:eastAsia="仿宋_GB2312" w:cs="仿宋_GB2312"/>
          <w:sz w:val="32"/>
          <w:szCs w:val="32"/>
          <w:lang w:val="en-US" w:eastAsia="zh-CN"/>
        </w:rPr>
        <w:t>840</w:t>
      </w:r>
      <w:r>
        <w:rPr>
          <w:rFonts w:hint="eastAsia" w:ascii="仿宋_GB2312" w:hAnsi="仿宋_GB2312" w:eastAsia="仿宋_GB2312" w:cs="仿宋_GB2312"/>
          <w:sz w:val="32"/>
          <w:szCs w:val="32"/>
        </w:rPr>
        <w:t>元。</w:t>
      </w:r>
    </w:p>
    <w:p>
      <w:pPr>
        <w:pStyle w:val="6"/>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pPr>
        <w:pStyle w:val="6"/>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2021年机关及所属预算单位政府采购预算总额</w:t>
      </w:r>
      <w:r>
        <w:rPr>
          <w:rFonts w:hint="eastAsia" w:ascii="仿宋_GB2312" w:hAnsi="仿宋_GB2312" w:eastAsia="仿宋_GB2312" w:cs="仿宋_GB2312"/>
          <w:sz w:val="32"/>
          <w:szCs w:val="32"/>
          <w:lang w:val="en-US" w:eastAsia="zh-CN"/>
        </w:rPr>
        <w:t>12.96万</w:t>
      </w:r>
      <w:r>
        <w:rPr>
          <w:rFonts w:hint="eastAsia" w:ascii="仿宋_GB2312" w:hAnsi="仿宋_GB2312" w:eastAsia="仿宋_GB2312" w:cs="仿宋_GB2312"/>
          <w:sz w:val="32"/>
          <w:szCs w:val="32"/>
        </w:rPr>
        <w:t>元，其中：政府采购货物预算</w:t>
      </w:r>
      <w:r>
        <w:rPr>
          <w:rFonts w:hint="eastAsia" w:ascii="仿宋_GB2312" w:hAnsi="仿宋_GB2312" w:eastAsia="仿宋_GB2312" w:cs="仿宋_GB2312"/>
          <w:sz w:val="32"/>
          <w:szCs w:val="32"/>
          <w:lang w:val="en-US" w:eastAsia="zh-CN"/>
        </w:rPr>
        <w:t>0.99</w:t>
      </w:r>
      <w:r>
        <w:rPr>
          <w:rFonts w:hint="eastAsia" w:ascii="仿宋_GB2312" w:hAnsi="仿宋_GB2312" w:eastAsia="仿宋_GB2312" w:cs="仿宋_GB2312"/>
          <w:sz w:val="32"/>
          <w:szCs w:val="32"/>
        </w:rPr>
        <w:t>元，政府采购服务预算</w:t>
      </w:r>
      <w:r>
        <w:rPr>
          <w:rFonts w:hint="eastAsia" w:ascii="仿宋_GB2312" w:hAnsi="仿宋_GB2312" w:eastAsia="仿宋_GB2312" w:cs="仿宋_GB2312"/>
          <w:sz w:val="32"/>
          <w:szCs w:val="32"/>
          <w:lang w:val="en-US" w:eastAsia="zh-CN"/>
        </w:rPr>
        <w:t>11.97</w:t>
      </w:r>
      <w:r>
        <w:rPr>
          <w:rFonts w:hint="eastAsia" w:ascii="仿宋_GB2312" w:hAnsi="仿宋_GB2312" w:eastAsia="仿宋_GB2312" w:cs="仿宋_GB2312"/>
          <w:sz w:val="32"/>
          <w:szCs w:val="32"/>
        </w:rPr>
        <w:t>元。</w:t>
      </w:r>
    </w:p>
    <w:p>
      <w:pPr>
        <w:pStyle w:val="6"/>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(四）国有资产占用情况</w:t>
      </w:r>
    </w:p>
    <w:p>
      <w:pPr>
        <w:pStyle w:val="6"/>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536.52万</w:t>
      </w:r>
      <w:r>
        <w:rPr>
          <w:rFonts w:hint="eastAsia" w:ascii="仿宋_GB2312" w:hAnsi="仿宋_GB2312" w:eastAsia="仿宋_GB2312" w:cs="仿宋_GB2312"/>
          <w:sz w:val="32"/>
          <w:szCs w:val="32"/>
        </w:rPr>
        <w:t>元。其中：办公用房</w:t>
      </w:r>
      <w:r>
        <w:rPr>
          <w:rFonts w:hint="eastAsia" w:ascii="仿宋_GB2312" w:hAnsi="仿宋_GB2312" w:eastAsia="仿宋_GB2312" w:cs="仿宋_GB2312"/>
          <w:sz w:val="32"/>
          <w:szCs w:val="32"/>
          <w:lang w:val="en-US" w:eastAsia="zh-CN"/>
        </w:rPr>
        <w:t>4266.76</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340.7万</w:t>
      </w:r>
      <w:r>
        <w:rPr>
          <w:rFonts w:hint="eastAsia" w:ascii="仿宋_GB2312" w:hAnsi="仿宋_GB2312" w:eastAsia="仿宋_GB2312" w:cs="仿宋_GB2312"/>
          <w:sz w:val="32"/>
          <w:szCs w:val="32"/>
        </w:rPr>
        <w:t>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六、预算绩效管理情况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（一）部门绩效评价进展情况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2021年本部门按照财政要求，将相关项目全部纳入绩效目标管理，执行过程按款项支出进度进行了监控并上报财政绩效管理部门，年终完整实现了年初制定的绩效目标，绩效目标执行良好。</w:t>
      </w:r>
    </w:p>
    <w:p>
      <w:pPr>
        <w:pStyle w:val="6"/>
        <w:widowControl/>
        <w:spacing w:beforeAutospacing="0" w:afterAutospacing="0"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（二）部门绩效评价进展情况 </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2021年预算中实行绩效目标管理的项目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个，主要是:①</w:t>
      </w:r>
      <w:r>
        <w:rPr>
          <w:rFonts w:hint="eastAsia" w:ascii="仿宋_GB2312" w:hAnsi="仿宋_GB2312" w:eastAsia="仿宋_GB2312" w:cs="仿宋_GB2312"/>
          <w:sz w:val="32"/>
          <w:szCs w:val="32"/>
          <w:lang w:val="en-US" w:eastAsia="zh-CN"/>
        </w:rPr>
        <w:t>采暖费</w:t>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t>基本公共卫生费</w:t>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val="en-US" w:eastAsia="zh-CN"/>
        </w:rPr>
        <w:t>基本药物制度</w:t>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val="en-US" w:eastAsia="zh-CN"/>
        </w:rPr>
        <w:t>药品零差率⑤</w:t>
      </w:r>
      <w:r>
        <w:rPr>
          <w:rFonts w:hint="eastAsia" w:ascii="Calibri" w:hAnsi="Calibri" w:eastAsia="仿宋_GB2312" w:cs="Calibri"/>
          <w:sz w:val="32"/>
          <w:szCs w:val="32"/>
          <w:lang w:val="en-US" w:eastAsia="zh-CN"/>
        </w:rPr>
        <w:t>离岗村医养老金</w:t>
      </w:r>
      <w:r>
        <w:rPr>
          <w:rFonts w:hint="eastAsia" w:ascii="仿宋_GB2312" w:hAnsi="仿宋_GB2312" w:eastAsia="仿宋_GB2312" w:cs="仿宋_GB2312"/>
          <w:sz w:val="32"/>
          <w:szCs w:val="32"/>
          <w:lang w:val="en-US" w:eastAsia="zh-CN"/>
        </w:rPr>
        <w:t>⑥在岗村医养老金⑦长临护士工资⑧中医专项</w:t>
      </w:r>
      <w:r>
        <w:rPr>
          <w:rFonts w:hint="eastAsia" w:ascii="仿宋_GB2312" w:hAnsi="仿宋_GB2312" w:eastAsia="仿宋_GB2312" w:cs="仿宋_GB2312"/>
          <w:sz w:val="32"/>
          <w:szCs w:val="32"/>
        </w:rPr>
        <w:t>等。涉及县级财政安排一般公共预算财政拨款</w:t>
      </w:r>
      <w:r>
        <w:rPr>
          <w:rFonts w:hint="eastAsia" w:ascii="仿宋_GB2312" w:hAnsi="仿宋_GB2312" w:eastAsia="仿宋_GB2312" w:cs="仿宋_GB2312"/>
          <w:sz w:val="32"/>
          <w:szCs w:val="32"/>
          <w:lang w:val="en-US" w:eastAsia="zh-CN"/>
        </w:rPr>
        <w:t>140.82</w:t>
      </w:r>
      <w:r>
        <w:rPr>
          <w:rFonts w:hint="eastAsia" w:ascii="仿宋_GB2312" w:hAnsi="仿宋_GB2312" w:eastAsia="仿宋_GB2312" w:cs="仿宋_GB2312"/>
          <w:sz w:val="32"/>
          <w:szCs w:val="32"/>
        </w:rPr>
        <w:t>元。其中:组织自评项目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个,涉及</w:t>
      </w:r>
      <w:r>
        <w:rPr>
          <w:rFonts w:hint="eastAsia" w:ascii="仿宋_GB2312" w:hAnsi="仿宋_GB2312" w:eastAsia="仿宋_GB2312" w:cs="仿宋_GB2312"/>
          <w:sz w:val="32"/>
          <w:szCs w:val="32"/>
          <w:lang w:val="en-US" w:eastAsia="zh-CN"/>
        </w:rPr>
        <w:t>140.82</w:t>
      </w:r>
      <w:r>
        <w:rPr>
          <w:rFonts w:hint="eastAsia" w:ascii="仿宋_GB2312" w:hAnsi="仿宋_GB2312" w:eastAsia="仿宋_GB2312" w:cs="仿宋_GB2312"/>
          <w:sz w:val="32"/>
          <w:szCs w:val="32"/>
        </w:rPr>
        <w:t>元,占部门预算安排总额的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6"/>
        <w:widowControl/>
        <w:numPr>
          <w:ilvl w:val="0"/>
          <w:numId w:val="2"/>
        </w:numPr>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名词解释</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6"/>
        <w:widowControl/>
        <w:spacing w:beforeAutospacing="0" w:afterAutospacing="0" w:line="56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8F0"/>
    <w:multiLevelType w:val="singleLevel"/>
    <w:tmpl w:val="A43FB8F0"/>
    <w:lvl w:ilvl="0" w:tentative="0">
      <w:start w:val="7"/>
      <w:numFmt w:val="chineseCounting"/>
      <w:suff w:val="nothing"/>
      <w:lvlText w:val="%1、"/>
      <w:lvlJc w:val="left"/>
      <w:rPr>
        <w:rFonts w:hint="eastAsia"/>
      </w:rPr>
    </w:lvl>
  </w:abstractNum>
  <w:abstractNum w:abstractNumId="1">
    <w:nsid w:val="0C6F3958"/>
    <w:multiLevelType w:val="singleLevel"/>
    <w:tmpl w:val="0C6F395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2Y2Y4YmRmYmUwMTIwY2U4ZDkxZDc4OGY0ZDQ0OTIifQ=="/>
  </w:docVars>
  <w:rsids>
    <w:rsidRoot w:val="006661A7"/>
    <w:rsid w:val="000022F3"/>
    <w:rsid w:val="000B4803"/>
    <w:rsid w:val="00185FD5"/>
    <w:rsid w:val="00224363"/>
    <w:rsid w:val="00323A2F"/>
    <w:rsid w:val="006661A7"/>
    <w:rsid w:val="00692D0F"/>
    <w:rsid w:val="006C26D5"/>
    <w:rsid w:val="00731451"/>
    <w:rsid w:val="008374B5"/>
    <w:rsid w:val="00B10C43"/>
    <w:rsid w:val="00CE6D85"/>
    <w:rsid w:val="00DB5F1F"/>
    <w:rsid w:val="00F14ADB"/>
    <w:rsid w:val="00F7185B"/>
    <w:rsid w:val="00FA5DE0"/>
    <w:rsid w:val="02206DF6"/>
    <w:rsid w:val="02D463E2"/>
    <w:rsid w:val="03126CA3"/>
    <w:rsid w:val="044D62A9"/>
    <w:rsid w:val="08B67FA3"/>
    <w:rsid w:val="09BA7ECB"/>
    <w:rsid w:val="09E803C9"/>
    <w:rsid w:val="0AEA6D7D"/>
    <w:rsid w:val="0BA27297"/>
    <w:rsid w:val="0C4F2EE1"/>
    <w:rsid w:val="0CCB51AC"/>
    <w:rsid w:val="0CD35CE3"/>
    <w:rsid w:val="15D47E76"/>
    <w:rsid w:val="17D86992"/>
    <w:rsid w:val="1EEA4793"/>
    <w:rsid w:val="1F7B2A09"/>
    <w:rsid w:val="204358AA"/>
    <w:rsid w:val="232302CD"/>
    <w:rsid w:val="23362771"/>
    <w:rsid w:val="261F62E5"/>
    <w:rsid w:val="29F25D44"/>
    <w:rsid w:val="2A6B5C9F"/>
    <w:rsid w:val="2ACC7894"/>
    <w:rsid w:val="2B4576B6"/>
    <w:rsid w:val="2BAD4B1B"/>
    <w:rsid w:val="2E1A04EF"/>
    <w:rsid w:val="2F4C17A2"/>
    <w:rsid w:val="32410FD7"/>
    <w:rsid w:val="35793037"/>
    <w:rsid w:val="35DE306C"/>
    <w:rsid w:val="35E87EAB"/>
    <w:rsid w:val="396E2E2F"/>
    <w:rsid w:val="3D070422"/>
    <w:rsid w:val="3E231A4F"/>
    <w:rsid w:val="3E3E7CA1"/>
    <w:rsid w:val="3EC71C2E"/>
    <w:rsid w:val="3F0869B5"/>
    <w:rsid w:val="3F7742DE"/>
    <w:rsid w:val="40842473"/>
    <w:rsid w:val="433C354A"/>
    <w:rsid w:val="4733425B"/>
    <w:rsid w:val="49883184"/>
    <w:rsid w:val="4BAC563C"/>
    <w:rsid w:val="4C792E97"/>
    <w:rsid w:val="50352365"/>
    <w:rsid w:val="520D2125"/>
    <w:rsid w:val="525B73E4"/>
    <w:rsid w:val="52D916F8"/>
    <w:rsid w:val="548F2DC8"/>
    <w:rsid w:val="55112BF4"/>
    <w:rsid w:val="578F58B6"/>
    <w:rsid w:val="57F71E9F"/>
    <w:rsid w:val="58622B0E"/>
    <w:rsid w:val="59BB1775"/>
    <w:rsid w:val="5BE32AFB"/>
    <w:rsid w:val="5E5C4F6F"/>
    <w:rsid w:val="5E626B83"/>
    <w:rsid w:val="5FBA2119"/>
    <w:rsid w:val="613F0BD1"/>
    <w:rsid w:val="61842167"/>
    <w:rsid w:val="62A26123"/>
    <w:rsid w:val="6572740C"/>
    <w:rsid w:val="679609B7"/>
    <w:rsid w:val="68720E1B"/>
    <w:rsid w:val="68754D90"/>
    <w:rsid w:val="6DCE16B0"/>
    <w:rsid w:val="6EB328E9"/>
    <w:rsid w:val="6F6F0D3B"/>
    <w:rsid w:val="6FB84283"/>
    <w:rsid w:val="75FE5CC2"/>
    <w:rsid w:val="7B093F20"/>
    <w:rsid w:val="7C07489A"/>
    <w:rsid w:val="7CC776B6"/>
    <w:rsid w:val="7E5B4E58"/>
    <w:rsid w:val="7EA72F43"/>
    <w:rsid w:val="7F454DEC"/>
    <w:rsid w:val="7FBF69C2"/>
    <w:rsid w:val="7FF842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index 6"/>
    <w:basedOn w:val="1"/>
    <w:next w:val="1"/>
    <w:uiPriority w:val="0"/>
    <w:pPr>
      <w:spacing w:beforeLines="0" w:afterLines="0"/>
    </w:pPr>
    <w:rPr>
      <w:rFonts w:hint="eastAsia"/>
      <w:sz w:val="2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2987</Words>
  <Characters>3245</Characters>
  <Lines>22</Lines>
  <Paragraphs>6</Paragraphs>
  <TotalTime>7</TotalTime>
  <ScaleCrop>false</ScaleCrop>
  <LinksUpToDate>false</LinksUpToDate>
  <CharactersWithSpaces>3249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你猜</cp:lastModifiedBy>
  <dcterms:modified xsi:type="dcterms:W3CDTF">2022-09-19T06:52:03Z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5BFD553A27934EC0A56276FCE7A5007F</vt:lpwstr>
  </property>
</Properties>
</file>