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1B2" w:rsidRDefault="007F0136">
      <w:pPr>
        <w:pStyle w:val="1"/>
        <w:spacing w:line="560" w:lineRule="exact"/>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t>事业</w:t>
      </w:r>
      <w:r>
        <w:rPr>
          <w:rFonts w:ascii="方正小标宋简体" w:eastAsia="方正小标宋简体" w:hAnsi="方正小标宋简体" w:cs="方正小标宋简体" w:hint="eastAsia"/>
        </w:rPr>
        <w:t>单位</w:t>
      </w:r>
      <w:r>
        <w:rPr>
          <w:rFonts w:ascii="方正小标宋简体" w:eastAsia="方正小标宋简体" w:hAnsi="方正小标宋简体" w:cs="方正小标宋简体" w:hint="eastAsia"/>
        </w:rPr>
        <w:t>2021</w:t>
      </w:r>
      <w:r>
        <w:rPr>
          <w:rFonts w:ascii="方正小标宋简体" w:eastAsia="方正小标宋简体" w:hAnsi="方正小标宋简体" w:cs="方正小标宋简体" w:hint="eastAsia"/>
        </w:rPr>
        <w:t>年度部门预算公开情况说明</w:t>
      </w:r>
    </w:p>
    <w:p w:rsidR="00EE71B2" w:rsidRDefault="00EE71B2">
      <w:pPr>
        <w:pStyle w:val="a7"/>
        <w:widowControl/>
        <w:spacing w:beforeAutospacing="0" w:afterAutospacing="0" w:line="560" w:lineRule="exact"/>
        <w:ind w:firstLineChars="200" w:firstLine="640"/>
        <w:rPr>
          <w:rFonts w:ascii="仿宋_GB2312" w:eastAsia="仿宋_GB2312" w:hAnsi="仿宋_GB2312" w:cs="仿宋_GB2312"/>
          <w:sz w:val="32"/>
          <w:szCs w:val="32"/>
        </w:rPr>
      </w:pPr>
    </w:p>
    <w:p w:rsidR="00EE71B2" w:rsidRDefault="007F0136">
      <w:pPr>
        <w:pStyle w:val="a7"/>
        <w:widowControl/>
        <w:spacing w:beforeAutospacing="0" w:afterAutospacing="0" w:line="560" w:lineRule="exact"/>
        <w:ind w:firstLineChars="200" w:firstLine="640"/>
        <w:rPr>
          <w:rFonts w:ascii="仿宋_GB2312" w:eastAsia="仿宋_GB2312" w:hAnsi="微软雅黑"/>
          <w:color w:val="333333"/>
          <w:sz w:val="32"/>
          <w:szCs w:val="32"/>
          <w:shd w:val="clear" w:color="auto" w:fill="FFFFFF"/>
        </w:rPr>
      </w:pPr>
      <w:r>
        <w:rPr>
          <w:rFonts w:ascii="仿宋_GB2312" w:eastAsia="仿宋_GB2312" w:hAnsi="微软雅黑" w:hint="eastAsia"/>
          <w:color w:val="333333"/>
          <w:sz w:val="32"/>
          <w:szCs w:val="32"/>
          <w:shd w:val="clear" w:color="auto" w:fill="FFFFFF"/>
        </w:rPr>
        <w:t>按照《预算法》、《地方预决算公开操作规程》、《中共甘肃省委办公厅</w:t>
      </w:r>
      <w:r>
        <w:rPr>
          <w:rFonts w:ascii="仿宋_GB2312" w:eastAsia="仿宋_GB2312" w:hAnsi="微软雅黑" w:hint="eastAsia"/>
          <w:color w:val="333333"/>
          <w:sz w:val="32"/>
          <w:szCs w:val="32"/>
          <w:shd w:val="clear" w:color="auto" w:fill="FFFFFF"/>
        </w:rPr>
        <w:t xml:space="preserve"> </w:t>
      </w:r>
      <w:r>
        <w:rPr>
          <w:rFonts w:ascii="仿宋_GB2312" w:eastAsia="仿宋_GB2312" w:hAnsi="微软雅黑" w:hint="eastAsia"/>
          <w:color w:val="333333"/>
          <w:sz w:val="32"/>
          <w:szCs w:val="32"/>
          <w:shd w:val="clear" w:color="auto" w:fill="FFFFFF"/>
        </w:rPr>
        <w:t>甘肃省人民政府办公厅关于进一步推进预算公开工作的实施方案》，现将</w:t>
      </w:r>
      <w:r>
        <w:rPr>
          <w:rFonts w:ascii="仿宋_GB2312" w:eastAsia="仿宋_GB2312" w:hAnsi="微软雅黑" w:hint="eastAsia"/>
          <w:color w:val="333333"/>
          <w:sz w:val="32"/>
          <w:szCs w:val="32"/>
          <w:shd w:val="clear" w:color="auto" w:fill="FFFFFF"/>
        </w:rPr>
        <w:t>肃南县大河乡中心卫生院</w:t>
      </w:r>
      <w:r>
        <w:rPr>
          <w:rFonts w:ascii="仿宋_GB2312" w:eastAsia="仿宋_GB2312" w:hAnsi="微软雅黑" w:hint="eastAsia"/>
          <w:color w:val="333333"/>
          <w:sz w:val="32"/>
          <w:szCs w:val="32"/>
          <w:shd w:val="clear" w:color="auto" w:fill="FFFFFF"/>
        </w:rPr>
        <w:t>单位</w:t>
      </w:r>
      <w:r>
        <w:rPr>
          <w:rFonts w:ascii="仿宋_GB2312" w:eastAsia="仿宋_GB2312" w:hAnsi="微软雅黑" w:hint="eastAsia"/>
          <w:color w:val="333333"/>
          <w:sz w:val="32"/>
          <w:szCs w:val="32"/>
          <w:shd w:val="clear" w:color="auto" w:fill="FFFFFF"/>
        </w:rPr>
        <w:t>2021</w:t>
      </w:r>
      <w:r>
        <w:rPr>
          <w:rFonts w:ascii="仿宋_GB2312" w:eastAsia="仿宋_GB2312" w:hAnsi="微软雅黑" w:hint="eastAsia"/>
          <w:color w:val="333333"/>
          <w:sz w:val="32"/>
          <w:szCs w:val="32"/>
          <w:shd w:val="clear" w:color="auto" w:fill="FFFFFF"/>
        </w:rPr>
        <w:t>年部门预算情况予以公开，接受公众监督。</w:t>
      </w:r>
    </w:p>
    <w:p w:rsidR="00EE71B2" w:rsidRDefault="007F0136">
      <w:pPr>
        <w:pStyle w:val="a7"/>
        <w:widowControl/>
        <w:spacing w:beforeAutospacing="0" w:afterAutospacing="0" w:line="56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一、部门基本情况</w:t>
      </w:r>
    </w:p>
    <w:p w:rsidR="00EE71B2" w:rsidRDefault="007F0136">
      <w:pPr>
        <w:spacing w:line="560" w:lineRule="exact"/>
        <w:ind w:firstLineChars="100" w:firstLine="32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一</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职能职责</w:t>
      </w:r>
    </w:p>
    <w:p w:rsidR="00EE71B2" w:rsidRDefault="007F013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肃</w:t>
      </w:r>
      <w:r>
        <w:rPr>
          <w:rFonts w:ascii="仿宋_GB2312" w:eastAsia="仿宋_GB2312" w:hAnsi="仿宋_GB2312" w:cs="仿宋_GB2312" w:hint="eastAsia"/>
          <w:kern w:val="0"/>
          <w:sz w:val="32"/>
          <w:szCs w:val="32"/>
          <w:lang w:bidi="ar"/>
        </w:rPr>
        <w:t>南裕固族自治县大河乡中心卫生院（大河乡妇幼保健计划生育服务站、健康教育所）共涉及</w:t>
      </w:r>
      <w:r>
        <w:rPr>
          <w:rFonts w:ascii="仿宋_GB2312" w:eastAsia="仿宋_GB2312" w:hAnsi="仿宋_GB2312" w:cs="仿宋_GB2312" w:hint="eastAsia"/>
          <w:kern w:val="0"/>
          <w:sz w:val="32"/>
          <w:szCs w:val="32"/>
          <w:lang w:bidi="ar"/>
        </w:rPr>
        <w:t>17</w:t>
      </w:r>
      <w:r>
        <w:rPr>
          <w:rFonts w:ascii="仿宋_GB2312" w:eastAsia="仿宋_GB2312" w:hAnsi="仿宋_GB2312" w:cs="仿宋_GB2312" w:hint="eastAsia"/>
          <w:kern w:val="0"/>
          <w:sz w:val="32"/>
          <w:szCs w:val="32"/>
          <w:lang w:bidi="ar"/>
        </w:rPr>
        <w:t>项职责。近年来主要从事基本医疗、公共卫生、计划免疫、妇幼保健、健康教育、城乡农牧村医疗保障，提供</w:t>
      </w:r>
      <w:r>
        <w:rPr>
          <w:rFonts w:ascii="仿宋_GB2312" w:eastAsia="仿宋_GB2312" w:hAnsi="仿宋_GB2312" w:cs="仿宋_GB2312" w:hint="eastAsia"/>
          <w:kern w:val="0"/>
          <w:sz w:val="32"/>
          <w:szCs w:val="32"/>
          <w:lang w:bidi="ar"/>
        </w:rPr>
        <w:t>24</w:t>
      </w:r>
      <w:r>
        <w:rPr>
          <w:rFonts w:ascii="仿宋_GB2312" w:eastAsia="仿宋_GB2312" w:hAnsi="仿宋_GB2312" w:cs="仿宋_GB2312" w:hint="eastAsia"/>
          <w:kern w:val="0"/>
          <w:sz w:val="32"/>
          <w:szCs w:val="32"/>
          <w:lang w:bidi="ar"/>
        </w:rPr>
        <w:t>小时急危重症诊疗等工作。</w:t>
      </w:r>
    </w:p>
    <w:p w:rsidR="00EE71B2" w:rsidRDefault="007F0136">
      <w:pPr>
        <w:spacing w:line="560" w:lineRule="exact"/>
        <w:ind w:firstLineChars="100" w:firstLine="32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机构设置</w:t>
      </w:r>
    </w:p>
    <w:p w:rsidR="00EE71B2" w:rsidRDefault="007F013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lang w:bidi="ar"/>
        </w:rPr>
        <w:t>肃南裕固族自治县大河乡中心卫生院（大河乡妇幼保健计划生育服务站、健康教育所）拟设置</w:t>
      </w:r>
      <w:r>
        <w:rPr>
          <w:rFonts w:ascii="仿宋_GB2312" w:eastAsia="仿宋_GB2312" w:hAnsi="仿宋_GB2312" w:cs="仿宋_GB2312" w:hint="eastAsia"/>
          <w:kern w:val="0"/>
          <w:sz w:val="32"/>
          <w:szCs w:val="32"/>
          <w:lang w:bidi="ar"/>
        </w:rPr>
        <w:t>30</w:t>
      </w:r>
      <w:r>
        <w:rPr>
          <w:rFonts w:ascii="仿宋_GB2312" w:eastAsia="仿宋_GB2312" w:hAnsi="仿宋_GB2312" w:cs="仿宋_GB2312" w:hint="eastAsia"/>
          <w:kern w:val="0"/>
          <w:sz w:val="32"/>
          <w:szCs w:val="32"/>
          <w:lang w:bidi="ar"/>
        </w:rPr>
        <w:t>个内设机构，其中设村级卫生室</w:t>
      </w:r>
      <w:r>
        <w:rPr>
          <w:rFonts w:ascii="仿宋_GB2312" w:eastAsia="仿宋_GB2312" w:hAnsi="仿宋_GB2312" w:cs="仿宋_GB2312" w:hint="eastAsia"/>
          <w:kern w:val="0"/>
          <w:sz w:val="32"/>
          <w:szCs w:val="32"/>
          <w:lang w:bidi="ar"/>
        </w:rPr>
        <w:t>18</w:t>
      </w:r>
      <w:r>
        <w:rPr>
          <w:rFonts w:ascii="仿宋_GB2312" w:eastAsia="仿宋_GB2312" w:hAnsi="仿宋_GB2312" w:cs="仿宋_GB2312" w:hint="eastAsia"/>
          <w:kern w:val="0"/>
          <w:sz w:val="32"/>
          <w:szCs w:val="32"/>
          <w:lang w:bidi="ar"/>
        </w:rPr>
        <w:t>个，内设科室</w:t>
      </w:r>
      <w:r>
        <w:rPr>
          <w:rFonts w:ascii="仿宋_GB2312" w:eastAsia="仿宋_GB2312" w:hAnsi="仿宋_GB2312" w:cs="仿宋_GB2312" w:hint="eastAsia"/>
          <w:kern w:val="0"/>
          <w:sz w:val="32"/>
          <w:szCs w:val="32"/>
          <w:lang w:bidi="ar"/>
        </w:rPr>
        <w:t>12</w:t>
      </w:r>
      <w:r>
        <w:rPr>
          <w:rFonts w:ascii="仿宋_GB2312" w:eastAsia="仿宋_GB2312" w:hAnsi="仿宋_GB2312" w:cs="仿宋_GB2312" w:hint="eastAsia"/>
          <w:kern w:val="0"/>
          <w:sz w:val="32"/>
          <w:szCs w:val="32"/>
          <w:lang w:bidi="ar"/>
        </w:rPr>
        <w:t>个。</w:t>
      </w:r>
    </w:p>
    <w:p w:rsidR="00EE71B2" w:rsidRDefault="00EE71B2">
      <w:pPr>
        <w:spacing w:line="560" w:lineRule="exact"/>
        <w:rPr>
          <w:rFonts w:ascii="仿宋_GB2312" w:eastAsia="仿宋_GB2312" w:hAnsi="仿宋_GB2312" w:cs="仿宋_GB2312"/>
          <w:sz w:val="32"/>
          <w:szCs w:val="32"/>
        </w:rPr>
      </w:pPr>
    </w:p>
    <w:p w:rsidR="00EE71B2" w:rsidRDefault="007F0136">
      <w:pPr>
        <w:pStyle w:val="a7"/>
        <w:widowControl/>
        <w:spacing w:beforeAutospacing="0" w:afterAutospacing="0" w:line="560" w:lineRule="exact"/>
        <w:ind w:firstLine="420"/>
        <w:rPr>
          <w:rFonts w:ascii="黑体" w:eastAsia="黑体" w:hAnsi="黑体" w:cs="黑体"/>
          <w:b/>
          <w:bCs/>
          <w:sz w:val="32"/>
          <w:szCs w:val="32"/>
        </w:rPr>
      </w:pPr>
      <w:r>
        <w:rPr>
          <w:rFonts w:ascii="黑体" w:eastAsia="黑体" w:hAnsi="黑体" w:cs="黑体" w:hint="eastAsia"/>
          <w:b/>
          <w:bCs/>
          <w:sz w:val="32"/>
          <w:szCs w:val="32"/>
        </w:rPr>
        <w:t>二、部门收支总体情况</w:t>
      </w:r>
    </w:p>
    <w:p w:rsidR="00EE71B2" w:rsidRDefault="007F0136">
      <w:pPr>
        <w:pStyle w:val="a7"/>
        <w:widowControl/>
        <w:spacing w:beforeAutospacing="0" w:afterAutospacing="0" w:line="560" w:lineRule="exact"/>
        <w:ind w:firstLine="420"/>
        <w:rPr>
          <w:rFonts w:ascii="楷体_GB2312" w:eastAsia="楷体_GB2312" w:hAnsi="楷体_GB2312" w:cs="楷体_GB2312"/>
          <w:sz w:val="32"/>
          <w:szCs w:val="32"/>
        </w:rPr>
      </w:pPr>
      <w:r>
        <w:rPr>
          <w:rFonts w:ascii="楷体_GB2312" w:eastAsia="楷体_GB2312" w:hAnsi="楷体_GB2312" w:cs="楷体_GB2312" w:hint="eastAsia"/>
          <w:b/>
          <w:sz w:val="32"/>
          <w:szCs w:val="32"/>
        </w:rPr>
        <w:t>（一）收入预算</w:t>
      </w:r>
    </w:p>
    <w:p w:rsidR="00EE71B2" w:rsidRDefault="007F0136">
      <w:pPr>
        <w:pStyle w:val="a7"/>
        <w:widowControl/>
        <w:spacing w:beforeAutospacing="0" w:afterAutospacing="0" w:line="56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年预算收入</w:t>
      </w:r>
      <w:r>
        <w:rPr>
          <w:rFonts w:ascii="仿宋_GB2312" w:eastAsia="仿宋_GB2312" w:hAnsi="仿宋_GB2312" w:cs="仿宋_GB2312" w:hint="eastAsia"/>
          <w:sz w:val="32"/>
          <w:szCs w:val="32"/>
        </w:rPr>
        <w:t>277.62万</w:t>
      </w:r>
      <w:r>
        <w:rPr>
          <w:rFonts w:ascii="仿宋_GB2312" w:eastAsia="仿宋_GB2312" w:hAnsi="仿宋_GB2312" w:cs="仿宋_GB2312" w:hint="eastAsia"/>
          <w:sz w:val="32"/>
          <w:szCs w:val="32"/>
        </w:rPr>
        <w:t>元。包括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一般公共预算财政拨款收入</w:t>
      </w:r>
      <w:r>
        <w:rPr>
          <w:rFonts w:ascii="仿宋_GB2312" w:eastAsia="仿宋_GB2312" w:hAnsi="仿宋_GB2312" w:cs="仿宋_GB2312" w:hint="eastAsia"/>
          <w:sz w:val="32"/>
          <w:szCs w:val="32"/>
        </w:rPr>
        <w:t>277.62万</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政府性基金预算收入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上年结转收入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EE71B2" w:rsidRDefault="007F0136">
      <w:pPr>
        <w:pStyle w:val="a7"/>
        <w:widowControl/>
        <w:spacing w:beforeAutospacing="0" w:afterAutospacing="0" w:line="560" w:lineRule="exact"/>
        <w:ind w:firstLine="420"/>
        <w:rPr>
          <w:rFonts w:ascii="楷体_GB2312" w:eastAsia="楷体_GB2312" w:hAnsi="楷体_GB2312" w:cs="楷体_GB2312"/>
          <w:sz w:val="32"/>
          <w:szCs w:val="32"/>
        </w:rPr>
      </w:pPr>
      <w:r>
        <w:rPr>
          <w:rFonts w:ascii="楷体_GB2312" w:eastAsia="楷体_GB2312" w:hAnsi="楷体_GB2312" w:cs="楷体_GB2312" w:hint="eastAsia"/>
          <w:b/>
          <w:sz w:val="32"/>
          <w:szCs w:val="32"/>
        </w:rPr>
        <w:t>（二）支出预算</w:t>
      </w:r>
    </w:p>
    <w:p w:rsidR="00EE71B2" w:rsidRDefault="007F0136">
      <w:pPr>
        <w:pStyle w:val="a7"/>
        <w:widowControl/>
        <w:spacing w:beforeAutospacing="0" w:afterAutospacing="0" w:line="560" w:lineRule="exact"/>
        <w:ind w:firstLine="420"/>
        <w:rPr>
          <w:rFonts w:ascii="仿宋_GB2312" w:eastAsia="仿宋_GB2312" w:hAnsi="仿宋_GB2312" w:cs="仿宋_GB2312"/>
          <w:b/>
          <w:bCs/>
          <w:sz w:val="32"/>
          <w:szCs w:val="32"/>
        </w:rPr>
      </w:pPr>
      <w:r>
        <w:rPr>
          <w:rFonts w:ascii="仿宋_GB2312" w:eastAsia="仿宋_GB2312" w:hAnsi="仿宋_GB2312" w:cs="仿宋_GB2312" w:hint="eastAsia"/>
          <w:sz w:val="32"/>
          <w:szCs w:val="32"/>
        </w:rPr>
        <w:lastRenderedPageBreak/>
        <w:t>2021</w:t>
      </w:r>
      <w:r>
        <w:rPr>
          <w:rFonts w:ascii="仿宋_GB2312" w:eastAsia="仿宋_GB2312" w:hAnsi="仿宋_GB2312" w:cs="仿宋_GB2312" w:hint="eastAsia"/>
          <w:sz w:val="32"/>
          <w:szCs w:val="32"/>
        </w:rPr>
        <w:t>年支出预算</w:t>
      </w:r>
      <w:r>
        <w:rPr>
          <w:rFonts w:ascii="仿宋_GB2312" w:eastAsia="仿宋_GB2312" w:hAnsi="仿宋_GB2312" w:cs="仿宋_GB2312" w:hint="eastAsia"/>
          <w:sz w:val="32"/>
          <w:szCs w:val="32"/>
        </w:rPr>
        <w:t>277.62万</w:t>
      </w:r>
      <w:r>
        <w:rPr>
          <w:rFonts w:ascii="仿宋_GB2312" w:eastAsia="仿宋_GB2312" w:hAnsi="仿宋_GB2312" w:cs="仿宋_GB2312" w:hint="eastAsia"/>
          <w:sz w:val="32"/>
          <w:szCs w:val="32"/>
        </w:rPr>
        <w:t>元。包括：一般公共服务支出</w:t>
      </w:r>
      <w:r>
        <w:rPr>
          <w:rFonts w:ascii="仿宋_GB2312" w:eastAsia="仿宋_GB2312" w:hAnsi="仿宋_GB2312" w:cs="仿宋_GB2312" w:hint="eastAsia"/>
          <w:sz w:val="32"/>
          <w:szCs w:val="32"/>
        </w:rPr>
        <w:t>209.02万</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社会保障和就业支出</w:t>
      </w:r>
      <w:r>
        <w:rPr>
          <w:rFonts w:ascii="仿宋_GB2312" w:eastAsia="仿宋_GB2312" w:hAnsi="仿宋_GB2312" w:cs="仿宋_GB2312" w:hint="eastAsia"/>
          <w:sz w:val="32"/>
          <w:szCs w:val="32"/>
        </w:rPr>
        <w:t>45.89万</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卫生健康支出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节能环保支出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住房保障支出</w:t>
      </w:r>
      <w:r>
        <w:rPr>
          <w:rFonts w:ascii="仿宋_GB2312" w:eastAsia="仿宋_GB2312" w:hAnsi="仿宋_GB2312" w:cs="仿宋_GB2312" w:hint="eastAsia"/>
          <w:sz w:val="32"/>
          <w:szCs w:val="32"/>
        </w:rPr>
        <w:t>22.71万</w:t>
      </w:r>
      <w:r>
        <w:rPr>
          <w:rFonts w:ascii="仿宋_GB2312" w:eastAsia="仿宋_GB2312" w:hAnsi="仿宋_GB2312" w:cs="仿宋_GB2312" w:hint="eastAsia"/>
          <w:sz w:val="32"/>
          <w:szCs w:val="32"/>
        </w:rPr>
        <w:t>元。</w:t>
      </w:r>
    </w:p>
    <w:p w:rsidR="00EE71B2" w:rsidRDefault="007F0136">
      <w:pPr>
        <w:pStyle w:val="a7"/>
        <w:widowControl/>
        <w:spacing w:beforeAutospacing="0" w:afterAutospacing="0" w:line="560" w:lineRule="exact"/>
        <w:ind w:firstLine="420"/>
        <w:rPr>
          <w:rFonts w:ascii="黑体" w:eastAsia="黑体" w:hAnsi="黑体" w:cs="黑体"/>
          <w:b/>
          <w:bCs/>
          <w:sz w:val="32"/>
          <w:szCs w:val="32"/>
        </w:rPr>
      </w:pPr>
      <w:r>
        <w:rPr>
          <w:rFonts w:ascii="黑体" w:eastAsia="黑体" w:hAnsi="黑体" w:cs="黑体" w:hint="eastAsia"/>
          <w:b/>
          <w:bCs/>
          <w:sz w:val="32"/>
          <w:szCs w:val="32"/>
        </w:rPr>
        <w:t>三、一般公共预算情况</w:t>
      </w:r>
    </w:p>
    <w:p w:rsidR="00EE71B2" w:rsidRDefault="007F0136">
      <w:pPr>
        <w:pStyle w:val="a7"/>
        <w:widowControl/>
        <w:spacing w:beforeAutospacing="0" w:afterAutospacing="0" w:line="56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年一般公共预算支出</w:t>
      </w:r>
      <w:r>
        <w:rPr>
          <w:rFonts w:ascii="仿宋_GB2312" w:eastAsia="仿宋_GB2312" w:hAnsi="仿宋_GB2312" w:cs="仿宋_GB2312" w:hint="eastAsia"/>
          <w:sz w:val="32"/>
          <w:szCs w:val="32"/>
        </w:rPr>
        <w:t>277.62万</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具体安排情况如下：</w:t>
      </w:r>
    </w:p>
    <w:p w:rsidR="00EE71B2" w:rsidRDefault="007F0136">
      <w:pPr>
        <w:pStyle w:val="a7"/>
        <w:widowControl/>
        <w:numPr>
          <w:ilvl w:val="0"/>
          <w:numId w:val="1"/>
        </w:numPr>
        <w:spacing w:beforeAutospacing="0" w:afterAutospacing="0" w:line="560" w:lineRule="exact"/>
        <w:ind w:firstLine="420"/>
        <w:rPr>
          <w:rFonts w:ascii="楷体_GB2312" w:eastAsia="楷体_GB2312" w:hAnsi="楷体_GB2312" w:cs="楷体_GB2312"/>
          <w:b/>
          <w:sz w:val="32"/>
          <w:szCs w:val="32"/>
        </w:rPr>
      </w:pPr>
      <w:r>
        <w:rPr>
          <w:rFonts w:ascii="楷体_GB2312" w:eastAsia="楷体_GB2312" w:hAnsi="楷体_GB2312" w:cs="楷体_GB2312" w:hint="eastAsia"/>
          <w:b/>
          <w:sz w:val="32"/>
          <w:szCs w:val="32"/>
        </w:rPr>
        <w:t>基本支出</w:t>
      </w:r>
    </w:p>
    <w:p w:rsidR="00EE71B2" w:rsidRDefault="007F0136">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年基本支出</w:t>
      </w:r>
      <w:r>
        <w:rPr>
          <w:rFonts w:ascii="仿宋_GB2312" w:eastAsia="仿宋_GB2312" w:hAnsi="仿宋_GB2312" w:cs="仿宋_GB2312" w:hint="eastAsia"/>
          <w:sz w:val="32"/>
          <w:szCs w:val="32"/>
        </w:rPr>
        <w:t>277.62万</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比</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年预算增加</w:t>
      </w:r>
      <w:r>
        <w:rPr>
          <w:rFonts w:ascii="仿宋_GB2312" w:eastAsia="仿宋_GB2312" w:hAnsi="仿宋_GB2312" w:cs="仿宋_GB2312" w:hint="eastAsia"/>
          <w:sz w:val="32"/>
          <w:szCs w:val="32"/>
        </w:rPr>
        <w:t>61.22万</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增长</w:t>
      </w:r>
      <w:r>
        <w:rPr>
          <w:rFonts w:ascii="仿宋_GB2312" w:eastAsia="仿宋_GB2312" w:hAnsi="仿宋_GB2312" w:cs="仿宋_GB2312" w:hint="eastAsia"/>
          <w:sz w:val="32"/>
          <w:szCs w:val="32"/>
        </w:rPr>
        <w:t>28.29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增长的主要原因是</w:t>
      </w:r>
      <w:r>
        <w:rPr>
          <w:rFonts w:ascii="仿宋_GB2312" w:eastAsia="仿宋_GB2312" w:hAnsi="仿宋_GB2312" w:cs="仿宋_GB2312" w:hint="eastAsia"/>
          <w:sz w:val="32"/>
          <w:szCs w:val="32"/>
        </w:rPr>
        <w:t>本年人数增加</w:t>
      </w:r>
      <w:r>
        <w:rPr>
          <w:rFonts w:ascii="仿宋_GB2312" w:eastAsia="仿宋_GB2312" w:hAnsi="仿宋_GB2312" w:cs="仿宋_GB2312" w:hint="eastAsia"/>
          <w:sz w:val="32"/>
          <w:szCs w:val="32"/>
        </w:rPr>
        <w:t>。</w:t>
      </w:r>
    </w:p>
    <w:p w:rsidR="00EE71B2" w:rsidRDefault="007F0136">
      <w:pPr>
        <w:widowControl/>
        <w:shd w:val="clear" w:color="auto" w:fill="FFFFFF"/>
        <w:ind w:firstLine="480"/>
        <w:jc w:val="lef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1.</w:t>
      </w:r>
      <w:r>
        <w:rPr>
          <w:rFonts w:ascii="仿宋_GB2312" w:eastAsia="仿宋_GB2312" w:hAnsi="微软雅黑" w:cs="宋体" w:hint="eastAsia"/>
          <w:color w:val="000000"/>
          <w:kern w:val="0"/>
          <w:sz w:val="32"/>
          <w:szCs w:val="32"/>
        </w:rPr>
        <w:t>工资福利支出</w:t>
      </w:r>
      <w:r>
        <w:rPr>
          <w:rFonts w:ascii="仿宋_GB2312" w:eastAsia="仿宋_GB2312" w:hAnsi="微软雅黑" w:cs="宋体" w:hint="eastAsia"/>
          <w:color w:val="000000"/>
          <w:kern w:val="0"/>
          <w:sz w:val="32"/>
          <w:szCs w:val="32"/>
        </w:rPr>
        <w:t>268.38</w:t>
      </w:r>
      <w:r>
        <w:rPr>
          <w:rFonts w:ascii="仿宋_GB2312" w:eastAsia="仿宋_GB2312" w:hAnsi="微软雅黑" w:cs="宋体" w:hint="eastAsia"/>
          <w:color w:val="000000"/>
          <w:kern w:val="0"/>
          <w:sz w:val="32"/>
          <w:szCs w:val="32"/>
        </w:rPr>
        <w:t>万元，其中人员经费</w:t>
      </w:r>
      <w:r>
        <w:rPr>
          <w:rFonts w:ascii="仿宋_GB2312" w:eastAsia="仿宋_GB2312" w:hAnsi="微软雅黑" w:cs="宋体" w:hint="eastAsia"/>
          <w:color w:val="000000"/>
          <w:kern w:val="0"/>
          <w:sz w:val="32"/>
          <w:szCs w:val="32"/>
        </w:rPr>
        <w:t>268.38</w:t>
      </w:r>
      <w:r>
        <w:rPr>
          <w:rFonts w:ascii="仿宋_GB2312" w:eastAsia="仿宋_GB2312" w:hAnsi="微软雅黑" w:cs="宋体" w:hint="eastAsia"/>
          <w:color w:val="000000"/>
          <w:kern w:val="0"/>
          <w:sz w:val="32"/>
          <w:szCs w:val="32"/>
        </w:rPr>
        <w:t>万元。主要包括：基本工资、津贴补贴、奖金、绩效工资、基本养老保险缴费、职工基本医疗保险缴费、公务员医疗补助缴费、其他社会保障缴费、住房公积金。</w:t>
      </w:r>
    </w:p>
    <w:p w:rsidR="00EE71B2" w:rsidRDefault="007F0136">
      <w:pPr>
        <w:widowControl/>
        <w:shd w:val="clear" w:color="auto" w:fill="FFFFFF"/>
        <w:ind w:firstLine="480"/>
        <w:jc w:val="lef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2.</w:t>
      </w:r>
      <w:r>
        <w:rPr>
          <w:rFonts w:ascii="仿宋_GB2312" w:eastAsia="仿宋_GB2312" w:hAnsi="微软雅黑" w:cs="宋体" w:hint="eastAsia"/>
          <w:color w:val="000000"/>
          <w:kern w:val="0"/>
          <w:sz w:val="32"/>
          <w:szCs w:val="32"/>
        </w:rPr>
        <w:t>商品和服务支出</w:t>
      </w:r>
      <w:r>
        <w:rPr>
          <w:rFonts w:ascii="仿宋_GB2312" w:eastAsia="仿宋_GB2312" w:hAnsi="微软雅黑" w:cs="宋体" w:hint="eastAsia"/>
          <w:color w:val="000000"/>
          <w:kern w:val="0"/>
          <w:sz w:val="32"/>
          <w:szCs w:val="32"/>
        </w:rPr>
        <w:t>5.87</w:t>
      </w:r>
      <w:r>
        <w:rPr>
          <w:rFonts w:ascii="仿宋_GB2312" w:eastAsia="仿宋_GB2312" w:hAnsi="微软雅黑" w:cs="宋体" w:hint="eastAsia"/>
          <w:color w:val="000000"/>
          <w:kern w:val="0"/>
          <w:sz w:val="32"/>
          <w:szCs w:val="32"/>
        </w:rPr>
        <w:t>万元，其中公用经费</w:t>
      </w:r>
      <w:r>
        <w:rPr>
          <w:rFonts w:ascii="仿宋_GB2312" w:eastAsia="仿宋_GB2312" w:hAnsi="微软雅黑" w:cs="宋体" w:hint="eastAsia"/>
          <w:color w:val="000000"/>
          <w:kern w:val="0"/>
          <w:sz w:val="32"/>
          <w:szCs w:val="32"/>
        </w:rPr>
        <w:t>5.87</w:t>
      </w:r>
      <w:r>
        <w:rPr>
          <w:rFonts w:ascii="仿宋_GB2312" w:eastAsia="仿宋_GB2312" w:hAnsi="微软雅黑" w:cs="宋体" w:hint="eastAsia"/>
          <w:color w:val="000000"/>
          <w:kern w:val="0"/>
          <w:sz w:val="32"/>
          <w:szCs w:val="32"/>
        </w:rPr>
        <w:t>万元。主要包括：办公费、水费、电费、邮电费、取暖费、差旅费、维修（护）费、会议费、培训费、公务接待费、工会经费、福利费、公务用车运行维护费、其他交通费、其他商品和服务支出。</w:t>
      </w:r>
    </w:p>
    <w:p w:rsidR="00EE71B2" w:rsidRDefault="007F0136">
      <w:pPr>
        <w:widowControl/>
        <w:shd w:val="clear" w:color="auto" w:fill="FFFFFF"/>
        <w:ind w:firstLine="480"/>
        <w:jc w:val="lef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3.</w:t>
      </w:r>
      <w:r>
        <w:rPr>
          <w:rFonts w:ascii="仿宋_GB2312" w:eastAsia="仿宋_GB2312" w:hAnsi="微软雅黑" w:cs="宋体" w:hint="eastAsia"/>
          <w:color w:val="000000"/>
          <w:kern w:val="0"/>
          <w:sz w:val="32"/>
          <w:szCs w:val="32"/>
        </w:rPr>
        <w:t>对个人和家庭的补助</w:t>
      </w:r>
      <w:r>
        <w:rPr>
          <w:rFonts w:ascii="仿宋_GB2312" w:eastAsia="仿宋_GB2312" w:hAnsi="微软雅黑" w:cs="宋体" w:hint="eastAsia"/>
          <w:color w:val="000000"/>
          <w:kern w:val="0"/>
          <w:sz w:val="32"/>
          <w:szCs w:val="32"/>
        </w:rPr>
        <w:t>3.37</w:t>
      </w:r>
      <w:r>
        <w:rPr>
          <w:rFonts w:ascii="仿宋_GB2312" w:eastAsia="仿宋_GB2312" w:hAnsi="微软雅黑" w:cs="宋体" w:hint="eastAsia"/>
          <w:color w:val="000000"/>
          <w:kern w:val="0"/>
          <w:sz w:val="32"/>
          <w:szCs w:val="32"/>
        </w:rPr>
        <w:t>万元，其中人员经费</w:t>
      </w:r>
      <w:r>
        <w:rPr>
          <w:rFonts w:ascii="仿宋_GB2312" w:eastAsia="仿宋_GB2312" w:hAnsi="微软雅黑" w:cs="宋体" w:hint="eastAsia"/>
          <w:color w:val="000000"/>
          <w:kern w:val="0"/>
          <w:sz w:val="32"/>
          <w:szCs w:val="32"/>
        </w:rPr>
        <w:t>3.37</w:t>
      </w:r>
      <w:r>
        <w:rPr>
          <w:rFonts w:ascii="仿宋_GB2312" w:eastAsia="仿宋_GB2312" w:hAnsi="微软雅黑" w:cs="宋体" w:hint="eastAsia"/>
          <w:color w:val="000000"/>
          <w:kern w:val="0"/>
          <w:sz w:val="32"/>
          <w:szCs w:val="32"/>
        </w:rPr>
        <w:t>万元。主要包括：离休费、退休费、生活补助、医疗费补助、奖励金。</w:t>
      </w:r>
    </w:p>
    <w:p w:rsidR="00EE71B2" w:rsidRDefault="007F0136">
      <w:pPr>
        <w:pStyle w:val="a7"/>
        <w:widowControl/>
        <w:spacing w:beforeAutospacing="0" w:afterAutospacing="0" w:line="560" w:lineRule="exact"/>
        <w:ind w:firstLineChars="200" w:firstLine="640"/>
        <w:rPr>
          <w:rFonts w:ascii="黑体" w:eastAsia="黑体" w:hAnsi="黑体" w:cs="黑体"/>
          <w:sz w:val="32"/>
          <w:szCs w:val="32"/>
        </w:rPr>
      </w:pPr>
      <w:r>
        <w:rPr>
          <w:rFonts w:ascii="黑体" w:eastAsia="黑体" w:hAnsi="黑体" w:cs="黑体" w:hint="eastAsia"/>
          <w:sz w:val="32"/>
          <w:szCs w:val="32"/>
          <w:shd w:val="clear" w:color="auto" w:fill="FFFFFF"/>
        </w:rPr>
        <w:t>四、部门“三公”经费、培训费、会议费等财政拨款</w:t>
      </w:r>
      <w:r>
        <w:rPr>
          <w:rFonts w:ascii="黑体" w:eastAsia="黑体" w:hAnsi="黑体" w:cs="黑体" w:hint="eastAsia"/>
          <w:sz w:val="32"/>
          <w:szCs w:val="32"/>
        </w:rPr>
        <w:t>一般性支出情况（详见部门预算公开表</w:t>
      </w:r>
      <w:r>
        <w:rPr>
          <w:rFonts w:ascii="黑体" w:eastAsia="黑体" w:hAnsi="黑体" w:cs="黑体" w:hint="eastAsia"/>
          <w:sz w:val="32"/>
          <w:szCs w:val="32"/>
        </w:rPr>
        <w:t>8</w:t>
      </w:r>
      <w:r>
        <w:rPr>
          <w:rFonts w:ascii="黑体" w:eastAsia="黑体" w:hAnsi="黑体" w:cs="黑体" w:hint="eastAsia"/>
          <w:sz w:val="32"/>
          <w:szCs w:val="32"/>
        </w:rPr>
        <w:t>、</w:t>
      </w:r>
      <w:r>
        <w:rPr>
          <w:rFonts w:ascii="黑体" w:eastAsia="黑体" w:hAnsi="黑体" w:cs="黑体" w:hint="eastAsia"/>
          <w:sz w:val="32"/>
          <w:szCs w:val="32"/>
        </w:rPr>
        <w:t>9</w:t>
      </w:r>
      <w:r>
        <w:rPr>
          <w:rFonts w:ascii="黑体" w:eastAsia="黑体" w:hAnsi="黑体" w:cs="黑体" w:hint="eastAsia"/>
          <w:sz w:val="32"/>
          <w:szCs w:val="32"/>
        </w:rPr>
        <w:t>）</w:t>
      </w:r>
    </w:p>
    <w:p w:rsidR="00EE71B2" w:rsidRDefault="007F0136">
      <w:pPr>
        <w:pStyle w:val="a7"/>
        <w:widowControl/>
        <w:spacing w:beforeAutospacing="0" w:afterAutospacing="0" w:line="56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（一）因公出国（境）费用</w:t>
      </w:r>
      <w:r>
        <w:rPr>
          <w:rFonts w:ascii="仿宋_GB2312" w:eastAsia="仿宋_GB2312" w:hAnsi="仿宋_GB2312" w:cs="仿宋_GB2312" w:hint="eastAsia"/>
          <w:sz w:val="32"/>
          <w:szCs w:val="32"/>
        </w:rPr>
        <w:t>0万</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比</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年预算增加</w:t>
      </w:r>
      <w:r>
        <w:rPr>
          <w:rFonts w:ascii="仿宋_GB2312" w:eastAsia="仿宋_GB2312" w:hAnsi="仿宋_GB2312" w:cs="仿宋_GB2312" w:hint="eastAsia"/>
          <w:sz w:val="32"/>
          <w:szCs w:val="32"/>
        </w:rPr>
        <w:t>0万</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增长</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EE71B2" w:rsidRDefault="007F0136">
      <w:pPr>
        <w:pStyle w:val="a7"/>
        <w:widowControl/>
        <w:spacing w:beforeAutospacing="0" w:afterAutospacing="0" w:line="56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（二）公务接待费</w:t>
      </w:r>
      <w:r>
        <w:rPr>
          <w:rFonts w:ascii="仿宋_GB2312" w:eastAsia="仿宋_GB2312" w:hAnsi="仿宋_GB2312" w:cs="仿宋_GB2312" w:hint="eastAsia"/>
          <w:sz w:val="32"/>
          <w:szCs w:val="32"/>
        </w:rPr>
        <w:t>0.28万</w:t>
      </w:r>
      <w:r>
        <w:rPr>
          <w:rFonts w:ascii="仿宋_GB2312" w:eastAsia="仿宋_GB2312" w:hAnsi="仿宋_GB2312" w:cs="仿宋_GB2312" w:hint="eastAsia"/>
          <w:sz w:val="32"/>
          <w:szCs w:val="32"/>
        </w:rPr>
        <w:t>元，比</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年预算减少</w:t>
      </w:r>
      <w:r>
        <w:rPr>
          <w:rFonts w:ascii="仿宋_GB2312" w:eastAsia="仿宋_GB2312" w:hAnsi="仿宋_GB2312" w:cs="仿宋_GB2312" w:hint="eastAsia"/>
          <w:sz w:val="32"/>
          <w:szCs w:val="32"/>
        </w:rPr>
        <w:t>0万</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p>
    <w:p w:rsidR="00EE71B2" w:rsidRDefault="007F0136">
      <w:pPr>
        <w:pStyle w:val="a7"/>
        <w:widowControl/>
        <w:spacing w:beforeAutospacing="0" w:afterAutospacing="0" w:line="56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（三）公务用车购置及运行维护费</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万元（其中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公务用车购置</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公务用车运行维护费</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p>
    <w:p w:rsidR="00EE71B2" w:rsidRDefault="007F0136">
      <w:pPr>
        <w:pStyle w:val="a7"/>
        <w:widowControl/>
        <w:spacing w:beforeAutospacing="0" w:afterAutospacing="0" w:line="56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（四）培训费</w:t>
      </w:r>
      <w:r>
        <w:rPr>
          <w:rFonts w:ascii="仿宋_GB2312" w:eastAsia="仿宋_GB2312" w:hAnsi="仿宋_GB2312" w:cs="仿宋_GB2312" w:hint="eastAsia"/>
          <w:sz w:val="32"/>
          <w:szCs w:val="32"/>
        </w:rPr>
        <w:t>0万</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，无</w:t>
      </w:r>
      <w:r>
        <w:rPr>
          <w:rFonts w:ascii="仿宋_GB2312" w:eastAsia="仿宋_GB2312" w:hAnsi="仿宋_GB2312" w:cs="仿宋_GB2312" w:hint="eastAsia"/>
          <w:sz w:val="32"/>
          <w:szCs w:val="32"/>
        </w:rPr>
        <w:t>增长</w:t>
      </w:r>
      <w:r>
        <w:rPr>
          <w:rFonts w:ascii="仿宋_GB2312" w:eastAsia="仿宋_GB2312" w:hAnsi="仿宋_GB2312" w:cs="仿宋_GB2312" w:hint="eastAsia"/>
          <w:sz w:val="32"/>
          <w:szCs w:val="32"/>
        </w:rPr>
        <w:t>和下降</w:t>
      </w:r>
      <w:r>
        <w:rPr>
          <w:rFonts w:ascii="仿宋_GB2312" w:eastAsia="仿宋_GB2312" w:hAnsi="仿宋_GB2312" w:cs="仿宋_GB2312" w:hint="eastAsia"/>
          <w:sz w:val="32"/>
          <w:szCs w:val="32"/>
        </w:rPr>
        <w:t>。</w:t>
      </w:r>
    </w:p>
    <w:p w:rsidR="00EE71B2" w:rsidRDefault="007F0136">
      <w:pPr>
        <w:pStyle w:val="a7"/>
        <w:widowControl/>
        <w:spacing w:beforeAutospacing="0" w:afterAutospacing="0" w:line="56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（五）会议费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无</w:t>
      </w:r>
      <w:r>
        <w:rPr>
          <w:rFonts w:ascii="仿宋_GB2312" w:eastAsia="仿宋_GB2312" w:hAnsi="仿宋_GB2312" w:cs="仿宋_GB2312" w:hint="eastAsia"/>
          <w:sz w:val="32"/>
          <w:szCs w:val="32"/>
        </w:rPr>
        <w:t>增长</w:t>
      </w:r>
      <w:r>
        <w:rPr>
          <w:rFonts w:ascii="仿宋_GB2312" w:eastAsia="仿宋_GB2312" w:hAnsi="仿宋_GB2312" w:cs="仿宋_GB2312" w:hint="eastAsia"/>
          <w:sz w:val="32"/>
          <w:szCs w:val="32"/>
        </w:rPr>
        <w:t>和下降</w:t>
      </w:r>
      <w:r>
        <w:rPr>
          <w:rFonts w:ascii="仿宋_GB2312" w:eastAsia="仿宋_GB2312" w:hAnsi="仿宋_GB2312" w:cs="仿宋_GB2312" w:hint="eastAsia"/>
          <w:sz w:val="32"/>
          <w:szCs w:val="32"/>
        </w:rPr>
        <w:t>。</w:t>
      </w:r>
    </w:p>
    <w:p w:rsidR="00EE71B2" w:rsidRDefault="007F0136">
      <w:pPr>
        <w:pStyle w:val="a7"/>
        <w:widowControl/>
        <w:spacing w:beforeAutospacing="0" w:afterAutospacing="0" w:line="56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（六）机关运行费</w:t>
      </w:r>
      <w:r>
        <w:rPr>
          <w:rFonts w:ascii="仿宋_GB2312" w:eastAsia="仿宋_GB2312" w:hAnsi="仿宋_GB2312" w:cs="仿宋_GB2312" w:hint="eastAsia"/>
          <w:sz w:val="32"/>
          <w:szCs w:val="32"/>
        </w:rPr>
        <w:t>0万</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，无</w:t>
      </w:r>
      <w:r>
        <w:rPr>
          <w:rFonts w:ascii="仿宋_GB2312" w:eastAsia="仿宋_GB2312" w:hAnsi="仿宋_GB2312" w:cs="仿宋_GB2312" w:hint="eastAsia"/>
          <w:sz w:val="32"/>
          <w:szCs w:val="32"/>
        </w:rPr>
        <w:t>增长</w:t>
      </w:r>
      <w:r>
        <w:rPr>
          <w:rFonts w:ascii="仿宋_GB2312" w:eastAsia="仿宋_GB2312" w:hAnsi="仿宋_GB2312" w:cs="仿宋_GB2312" w:hint="eastAsia"/>
          <w:sz w:val="32"/>
          <w:szCs w:val="32"/>
        </w:rPr>
        <w:t>和下降。</w:t>
      </w:r>
    </w:p>
    <w:p w:rsidR="00EE71B2" w:rsidRDefault="007F0136">
      <w:pPr>
        <w:pStyle w:val="a7"/>
        <w:widowControl/>
        <w:spacing w:beforeAutospacing="0" w:afterAutospacing="0" w:line="560" w:lineRule="exact"/>
        <w:ind w:firstLine="420"/>
        <w:rPr>
          <w:rFonts w:ascii="黑体" w:eastAsia="黑体" w:hAnsi="黑体" w:cs="黑体"/>
          <w:b/>
          <w:bCs/>
          <w:sz w:val="32"/>
          <w:szCs w:val="32"/>
        </w:rPr>
      </w:pPr>
      <w:r>
        <w:rPr>
          <w:rFonts w:ascii="黑体" w:eastAsia="黑体" w:hAnsi="黑体" w:cs="黑体" w:hint="eastAsia"/>
          <w:b/>
          <w:bCs/>
          <w:sz w:val="32"/>
          <w:szCs w:val="32"/>
        </w:rPr>
        <w:t>五、其他重要事项情况说明</w:t>
      </w:r>
    </w:p>
    <w:p w:rsidR="00EE71B2" w:rsidRDefault="007F0136">
      <w:pPr>
        <w:pStyle w:val="a7"/>
        <w:widowControl/>
        <w:spacing w:beforeAutospacing="0" w:afterAutospacing="0" w:line="560" w:lineRule="exact"/>
        <w:ind w:firstLine="420"/>
        <w:rPr>
          <w:rFonts w:ascii="仿宋_GB2312" w:eastAsia="仿宋_GB2312" w:hAnsi="仿宋_GB2312" w:cs="仿宋_GB2312"/>
          <w:b/>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一）政府性基金预算支出情况</w:t>
      </w:r>
    </w:p>
    <w:p w:rsidR="00EE71B2" w:rsidRDefault="007F0136">
      <w:pPr>
        <w:pStyle w:val="a7"/>
        <w:widowControl/>
        <w:spacing w:beforeAutospacing="0" w:afterAutospacing="0" w:line="56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年预算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无政府性基金预算支出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相关表格为表</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年使用政府性基金预算支出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EE71B2" w:rsidRDefault="007F0136">
      <w:pPr>
        <w:pStyle w:val="a7"/>
        <w:widowControl/>
        <w:spacing w:beforeAutospacing="0" w:afterAutospacing="0" w:line="560" w:lineRule="exact"/>
        <w:ind w:firstLine="420"/>
        <w:rPr>
          <w:rFonts w:ascii="仿宋_GB2312" w:eastAsia="仿宋_GB2312" w:hAnsi="仿宋_GB2312" w:cs="仿宋_GB2312"/>
          <w:b/>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二）非税收入情况</w:t>
      </w:r>
    </w:p>
    <w:p w:rsidR="00EE71B2" w:rsidRDefault="007F0136">
      <w:pPr>
        <w:pStyle w:val="a7"/>
        <w:widowControl/>
        <w:spacing w:beforeAutospacing="0" w:afterAutospacing="0" w:line="56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年本部门共有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个单位涉及非税收入，</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年计划征收</w:t>
      </w:r>
      <w:r>
        <w:rPr>
          <w:rFonts w:ascii="仿宋_GB2312" w:eastAsia="仿宋_GB2312" w:hAnsi="仿宋_GB2312" w:cs="仿宋_GB2312"/>
          <w:sz w:val="32"/>
          <w:szCs w:val="32"/>
        </w:rPr>
        <w:t>0.12</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w:t>
      </w:r>
    </w:p>
    <w:p w:rsidR="00EE71B2" w:rsidRDefault="007F0136">
      <w:pPr>
        <w:pStyle w:val="a7"/>
        <w:widowControl/>
        <w:spacing w:beforeAutospacing="0" w:afterAutospacing="0" w:line="560" w:lineRule="exact"/>
        <w:ind w:firstLine="420"/>
        <w:rPr>
          <w:rFonts w:ascii="仿宋_GB2312" w:eastAsia="仿宋_GB2312" w:hAnsi="仿宋_GB2312" w:cs="仿宋_GB2312"/>
          <w:b/>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三）政府采购情况</w:t>
      </w:r>
    </w:p>
    <w:p w:rsidR="00EE71B2" w:rsidRDefault="007F0136">
      <w:pPr>
        <w:pStyle w:val="a7"/>
        <w:widowControl/>
        <w:spacing w:beforeAutospacing="0" w:afterAutospacing="0" w:line="56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年机关及所属预算单位政府采购预算总额</w:t>
      </w:r>
      <w:r>
        <w:rPr>
          <w:rFonts w:ascii="仿宋_GB2312" w:eastAsia="仿宋_GB2312" w:hAnsi="仿宋_GB2312" w:cs="仿宋_GB2312"/>
          <w:sz w:val="32"/>
          <w:szCs w:val="32"/>
        </w:rPr>
        <w:t>18.58</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元，其中：政府采购货物预算</w:t>
      </w:r>
      <w:r>
        <w:rPr>
          <w:rFonts w:ascii="仿宋_GB2312" w:eastAsia="仿宋_GB2312" w:hAnsi="仿宋_GB2312" w:cs="仿宋_GB2312"/>
          <w:sz w:val="32"/>
          <w:szCs w:val="32"/>
        </w:rPr>
        <w:t>10.58</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元，政府采购工程预算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政府采购服务预算</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w:t>
      </w:r>
    </w:p>
    <w:p w:rsidR="00EE71B2" w:rsidRDefault="007F0136">
      <w:pPr>
        <w:pStyle w:val="a7"/>
        <w:widowControl/>
        <w:spacing w:beforeAutospacing="0" w:afterAutospacing="0" w:line="560" w:lineRule="exact"/>
        <w:ind w:firstLine="420"/>
        <w:rPr>
          <w:rFonts w:ascii="仿宋_GB2312" w:eastAsia="仿宋_GB2312" w:hAnsi="仿宋_GB2312" w:cs="仿宋_GB2312"/>
          <w:b/>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四）国有资产占用情况</w:t>
      </w:r>
    </w:p>
    <w:p w:rsidR="00EE71B2" w:rsidRDefault="007F0136">
      <w:pPr>
        <w:pStyle w:val="a7"/>
        <w:widowControl/>
        <w:spacing w:beforeAutospacing="0" w:afterAutospacing="0" w:line="56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上年末固定资产金额为</w:t>
      </w:r>
      <w:r>
        <w:rPr>
          <w:rFonts w:ascii="仿宋_GB2312" w:eastAsia="仿宋_GB2312" w:hAnsi="仿宋_GB2312" w:cs="仿宋_GB2312" w:hint="eastAsia"/>
          <w:sz w:val="32"/>
          <w:szCs w:val="32"/>
        </w:rPr>
        <w:t>287</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14万</w:t>
      </w:r>
      <w:r>
        <w:rPr>
          <w:rFonts w:ascii="仿宋_GB2312" w:eastAsia="仿宋_GB2312" w:hAnsi="仿宋_GB2312" w:cs="仿宋_GB2312" w:hint="eastAsia"/>
          <w:sz w:val="32"/>
          <w:szCs w:val="32"/>
        </w:rPr>
        <w:t>元。其中：办公用房</w:t>
      </w:r>
      <w:r>
        <w:rPr>
          <w:rFonts w:ascii="仿宋_GB2312" w:eastAsia="仿宋_GB2312" w:hAnsi="仿宋_GB2312" w:cs="仿宋_GB2312" w:hint="eastAsia"/>
          <w:sz w:val="32"/>
          <w:szCs w:val="32"/>
        </w:rPr>
        <w:t>1105</w:t>
      </w:r>
      <w:r>
        <w:rPr>
          <w:rFonts w:ascii="仿宋_GB2312" w:eastAsia="仿宋_GB2312" w:hAnsi="仿宋_GB2312" w:cs="仿宋_GB2312" w:hint="eastAsia"/>
          <w:sz w:val="32"/>
          <w:szCs w:val="32"/>
        </w:rPr>
        <w:t>平方米，价值</w:t>
      </w:r>
      <w:r>
        <w:rPr>
          <w:rFonts w:ascii="仿宋_GB2312" w:eastAsia="仿宋_GB2312" w:hAnsi="仿宋_GB2312" w:cs="仿宋_GB2312" w:hint="eastAsia"/>
          <w:sz w:val="32"/>
          <w:szCs w:val="32"/>
        </w:rPr>
        <w:t>145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06万</w:t>
      </w:r>
      <w:r>
        <w:rPr>
          <w:rFonts w:ascii="仿宋_GB2312" w:eastAsia="仿宋_GB2312" w:hAnsi="仿宋_GB2312" w:cs="仿宋_GB2312" w:hint="eastAsia"/>
          <w:sz w:val="32"/>
          <w:szCs w:val="32"/>
        </w:rPr>
        <w:t>元。部门及所属预算单位共有公务用车</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价值</w:t>
      </w:r>
      <w:r>
        <w:rPr>
          <w:rFonts w:ascii="仿宋_GB2312" w:eastAsia="仿宋_GB2312" w:hAnsi="仿宋_GB2312" w:cs="仿宋_GB2312" w:hint="eastAsia"/>
          <w:sz w:val="32"/>
          <w:szCs w:val="32"/>
        </w:rPr>
        <w:t>20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元。单价</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万元以上的设备价值</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元。</w:t>
      </w:r>
    </w:p>
    <w:p w:rsidR="00EE71B2" w:rsidRDefault="007F0136">
      <w:pPr>
        <w:pStyle w:val="a7"/>
        <w:widowControl/>
        <w:spacing w:beforeAutospacing="0" w:afterAutospacing="0" w:line="560" w:lineRule="exact"/>
        <w:ind w:firstLineChars="100" w:firstLine="321"/>
        <w:rPr>
          <w:rFonts w:ascii="仿宋_GB2312" w:eastAsia="仿宋_GB2312" w:hAnsi="仿宋_GB2312" w:cs="仿宋_GB2312"/>
          <w:b/>
          <w:sz w:val="32"/>
          <w:szCs w:val="32"/>
        </w:rPr>
      </w:pPr>
      <w:r>
        <w:rPr>
          <w:rFonts w:ascii="仿宋_GB2312" w:eastAsia="仿宋_GB2312" w:hAnsi="仿宋_GB2312" w:cs="仿宋_GB2312" w:hint="eastAsia"/>
          <w:b/>
          <w:sz w:val="32"/>
          <w:szCs w:val="32"/>
        </w:rPr>
        <w:t>（五）</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重点项目情况</w:t>
      </w:r>
    </w:p>
    <w:p w:rsidR="00EE71B2" w:rsidRDefault="007F0136">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无</w:t>
      </w:r>
    </w:p>
    <w:p w:rsidR="00EE71B2" w:rsidRDefault="007F0136">
      <w:pPr>
        <w:spacing w:line="560" w:lineRule="exact"/>
        <w:ind w:firstLineChars="100" w:firstLine="320"/>
        <w:rPr>
          <w:rFonts w:ascii="黑体" w:eastAsia="黑体" w:hAnsi="黑体" w:cs="黑体"/>
          <w:sz w:val="32"/>
          <w:szCs w:val="32"/>
        </w:rPr>
      </w:pPr>
      <w:r>
        <w:rPr>
          <w:rFonts w:ascii="黑体" w:eastAsia="黑体" w:hAnsi="黑体" w:cs="黑体" w:hint="eastAsia"/>
          <w:sz w:val="32"/>
          <w:szCs w:val="32"/>
        </w:rPr>
        <w:t>六、预算绩效管理情况</w:t>
      </w:r>
    </w:p>
    <w:p w:rsidR="00EE71B2" w:rsidRDefault="007F0136">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（一）部门绩效评价进展情况</w:t>
      </w:r>
    </w:p>
    <w:p w:rsidR="00EE71B2" w:rsidRDefault="007F013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年本部门按照财政要求，将相关项目全部纳入绩效目标管理，执行过程按款项支出进度进行了监控并上报财政绩效管理部门，年终完整实现了年初制定的绩效目标，绩效目标执行良好。</w:t>
      </w:r>
    </w:p>
    <w:p w:rsidR="00EE71B2" w:rsidRDefault="007F0136">
      <w:pPr>
        <w:pStyle w:val="a7"/>
        <w:widowControl/>
        <w:numPr>
          <w:ilvl w:val="0"/>
          <w:numId w:val="1"/>
        </w:numPr>
        <w:spacing w:beforeAutospacing="0" w:afterAutospacing="0" w:line="560" w:lineRule="exact"/>
        <w:ind w:firstLine="420"/>
        <w:rPr>
          <w:rFonts w:ascii="楷体_GB2312" w:eastAsia="楷体_GB2312" w:hAnsi="楷体_GB2312" w:cs="楷体_GB2312"/>
          <w:b/>
          <w:sz w:val="32"/>
          <w:szCs w:val="32"/>
        </w:rPr>
      </w:pPr>
      <w:r>
        <w:rPr>
          <w:rFonts w:ascii="楷体_GB2312" w:eastAsia="楷体_GB2312" w:hAnsi="楷体_GB2312" w:cs="楷体_GB2312" w:hint="eastAsia"/>
          <w:b/>
          <w:sz w:val="32"/>
          <w:szCs w:val="32"/>
        </w:rPr>
        <w:t>部门绩效评价进展情况</w:t>
      </w:r>
      <w:r>
        <w:rPr>
          <w:rFonts w:ascii="楷体_GB2312" w:eastAsia="楷体_GB2312" w:hAnsi="楷体_GB2312" w:cs="楷体_GB2312" w:hint="eastAsia"/>
          <w:b/>
          <w:sz w:val="32"/>
          <w:szCs w:val="32"/>
        </w:rPr>
        <w:t xml:space="preserve"> </w:t>
      </w:r>
    </w:p>
    <w:p w:rsidR="00EE71B2" w:rsidRPr="007F0136" w:rsidRDefault="007F0136" w:rsidP="007F0136">
      <w:pPr>
        <w:spacing w:line="560" w:lineRule="exact"/>
        <w:ind w:firstLineChars="200" w:firstLine="640"/>
        <w:rPr>
          <w:rFonts w:ascii="仿宋_GB2312" w:eastAsia="仿宋_GB2312" w:hAnsi="仿宋_GB2312" w:cs="仿宋_GB2312"/>
          <w:sz w:val="32"/>
          <w:szCs w:val="32"/>
        </w:rPr>
      </w:pPr>
      <w:r w:rsidRPr="007F0136">
        <w:rPr>
          <w:rFonts w:ascii="仿宋_GB2312" w:eastAsia="仿宋_GB2312" w:hAnsi="仿宋_GB2312" w:cs="仿宋_GB2312" w:hint="eastAsia"/>
          <w:sz w:val="32"/>
          <w:szCs w:val="32"/>
        </w:rPr>
        <w:t>2022</w:t>
      </w:r>
      <w:r w:rsidRPr="007F0136">
        <w:rPr>
          <w:rFonts w:ascii="仿宋_GB2312" w:eastAsia="仿宋_GB2312" w:hAnsi="仿宋_GB2312" w:cs="仿宋_GB2312" w:hint="eastAsia"/>
          <w:sz w:val="32"/>
          <w:szCs w:val="32"/>
        </w:rPr>
        <w:t>年本</w:t>
      </w:r>
      <w:r w:rsidRPr="007F0136">
        <w:rPr>
          <w:rFonts w:ascii="仿宋_GB2312" w:eastAsia="仿宋_GB2312" w:hAnsi="仿宋_GB2312" w:cs="仿宋_GB2312" w:hint="eastAsia"/>
          <w:sz w:val="32"/>
          <w:szCs w:val="32"/>
        </w:rPr>
        <w:t>单位</w:t>
      </w:r>
      <w:r w:rsidRPr="007F0136">
        <w:rPr>
          <w:rFonts w:ascii="仿宋_GB2312" w:eastAsia="仿宋_GB2312" w:hAnsi="仿宋_GB2312" w:cs="仿宋_GB2312" w:hint="eastAsia"/>
          <w:sz w:val="32"/>
          <w:szCs w:val="32"/>
        </w:rPr>
        <w:t>按照财政要求，将相关项目全部纳入绩效目标管理，执行过程按款项支出进度进行了监控并上报财政绩效管理部门，年终完整实现了年初制定的绩效目标，绩效目标执行良好。</w:t>
      </w:r>
    </w:p>
    <w:p w:rsidR="00EE71B2" w:rsidRPr="007F0136" w:rsidRDefault="007F0136" w:rsidP="007F0136">
      <w:pPr>
        <w:spacing w:line="560" w:lineRule="exact"/>
        <w:ind w:firstLineChars="200" w:firstLine="640"/>
        <w:rPr>
          <w:rFonts w:ascii="仿宋_GB2312" w:eastAsia="仿宋_GB2312" w:hAnsi="仿宋_GB2312" w:cs="仿宋_GB2312"/>
          <w:sz w:val="32"/>
          <w:szCs w:val="32"/>
        </w:rPr>
      </w:pPr>
      <w:r w:rsidRPr="007F0136">
        <w:rPr>
          <w:rFonts w:ascii="仿宋_GB2312" w:eastAsia="仿宋_GB2312" w:hAnsi="仿宋_GB2312" w:cs="仿宋_GB2312" w:hint="eastAsia"/>
          <w:sz w:val="32"/>
          <w:szCs w:val="32"/>
        </w:rPr>
        <w:t>(</w:t>
      </w:r>
      <w:r w:rsidRPr="007F0136">
        <w:rPr>
          <w:rFonts w:ascii="仿宋_GB2312" w:eastAsia="仿宋_GB2312" w:hAnsi="仿宋_GB2312" w:cs="仿宋_GB2312" w:hint="eastAsia"/>
          <w:sz w:val="32"/>
          <w:szCs w:val="32"/>
        </w:rPr>
        <w:t>二</w:t>
      </w:r>
      <w:r w:rsidRPr="007F0136">
        <w:rPr>
          <w:rFonts w:ascii="仿宋_GB2312" w:eastAsia="仿宋_GB2312" w:hAnsi="仿宋_GB2312" w:cs="仿宋_GB2312" w:hint="eastAsia"/>
          <w:sz w:val="32"/>
          <w:szCs w:val="32"/>
        </w:rPr>
        <w:t>)</w:t>
      </w:r>
      <w:r w:rsidRPr="007F0136">
        <w:rPr>
          <w:rFonts w:ascii="仿宋_GB2312" w:eastAsia="仿宋_GB2312" w:hAnsi="仿宋_GB2312" w:cs="仿宋_GB2312" w:hint="eastAsia"/>
          <w:sz w:val="32"/>
          <w:szCs w:val="32"/>
        </w:rPr>
        <w:t>部门绩效评价进展情况</w:t>
      </w:r>
    </w:p>
    <w:p w:rsidR="00EE71B2" w:rsidRPr="007F0136" w:rsidRDefault="007F0136" w:rsidP="007F0136">
      <w:pPr>
        <w:spacing w:line="560" w:lineRule="exact"/>
        <w:ind w:firstLineChars="200" w:firstLine="640"/>
        <w:rPr>
          <w:rFonts w:ascii="仿宋_GB2312" w:eastAsia="仿宋_GB2312" w:hAnsi="仿宋_GB2312" w:cs="仿宋_GB2312"/>
          <w:sz w:val="32"/>
          <w:szCs w:val="32"/>
        </w:rPr>
      </w:pPr>
      <w:r w:rsidRPr="007F0136">
        <w:rPr>
          <w:rFonts w:ascii="仿宋_GB2312" w:eastAsia="仿宋_GB2312" w:hAnsi="仿宋_GB2312" w:cs="仿宋_GB2312" w:hint="eastAsia"/>
          <w:sz w:val="32"/>
          <w:szCs w:val="32"/>
        </w:rPr>
        <w:t>2022</w:t>
      </w:r>
      <w:r w:rsidRPr="007F0136">
        <w:rPr>
          <w:rFonts w:ascii="仿宋_GB2312" w:eastAsia="仿宋_GB2312" w:hAnsi="仿宋_GB2312" w:cs="仿宋_GB2312" w:hint="eastAsia"/>
          <w:sz w:val="32"/>
          <w:szCs w:val="32"/>
        </w:rPr>
        <w:t>年预算中实行绩效目标管理的项目</w:t>
      </w:r>
      <w:r w:rsidRPr="007F0136">
        <w:rPr>
          <w:rFonts w:ascii="仿宋_GB2312" w:eastAsia="仿宋_GB2312" w:hAnsi="仿宋_GB2312" w:cs="仿宋_GB2312" w:hint="eastAsia"/>
          <w:sz w:val="32"/>
          <w:szCs w:val="32"/>
        </w:rPr>
        <w:t>21</w:t>
      </w:r>
      <w:r w:rsidRPr="007F0136">
        <w:rPr>
          <w:rFonts w:ascii="仿宋_GB2312" w:eastAsia="仿宋_GB2312" w:hAnsi="仿宋_GB2312" w:cs="仿宋_GB2312" w:hint="eastAsia"/>
          <w:sz w:val="32"/>
          <w:szCs w:val="32"/>
        </w:rPr>
        <w:t>个，主要是</w:t>
      </w:r>
      <w:r w:rsidRPr="007F0136">
        <w:rPr>
          <w:rFonts w:ascii="仿宋_GB2312" w:eastAsia="仿宋_GB2312" w:hAnsi="仿宋_GB2312" w:cs="仿宋_GB2312" w:hint="eastAsia"/>
          <w:sz w:val="32"/>
          <w:szCs w:val="32"/>
        </w:rPr>
        <w:t>:</w:t>
      </w:r>
      <w:r w:rsidRPr="007F0136">
        <w:rPr>
          <w:rFonts w:ascii="仿宋_GB2312" w:eastAsia="仿宋_GB2312" w:hAnsi="仿宋_GB2312" w:cs="仿宋_GB2312" w:hint="eastAsia"/>
          <w:sz w:val="32"/>
          <w:szCs w:val="32"/>
        </w:rPr>
        <w:t>⑴基本公共卫生服务补助金</w:t>
      </w:r>
      <w:r w:rsidRPr="007F0136">
        <w:rPr>
          <w:rFonts w:ascii="仿宋_GB2312" w:eastAsia="仿宋_GB2312" w:hAnsi="仿宋_GB2312" w:cs="仿宋_GB2312" w:hint="eastAsia"/>
          <w:sz w:val="32"/>
          <w:szCs w:val="32"/>
        </w:rPr>
        <w:t>;</w:t>
      </w:r>
      <w:r w:rsidRPr="007F0136">
        <w:rPr>
          <w:rFonts w:ascii="仿宋_GB2312" w:eastAsia="仿宋_GB2312" w:hAnsi="仿宋_GB2312" w:cs="仿宋_GB2312" w:hint="eastAsia"/>
          <w:sz w:val="32"/>
          <w:szCs w:val="32"/>
        </w:rPr>
        <w:t>（</w:t>
      </w:r>
      <w:r w:rsidRPr="007F0136">
        <w:rPr>
          <w:rFonts w:ascii="仿宋_GB2312" w:eastAsia="仿宋_GB2312" w:hAnsi="仿宋_GB2312" w:cs="仿宋_GB2312" w:hint="eastAsia"/>
          <w:sz w:val="32"/>
          <w:szCs w:val="32"/>
        </w:rPr>
        <w:t>2</w:t>
      </w:r>
      <w:r w:rsidRPr="007F0136">
        <w:rPr>
          <w:rFonts w:ascii="仿宋_GB2312" w:eastAsia="仿宋_GB2312" w:hAnsi="仿宋_GB2312" w:cs="仿宋_GB2312" w:hint="eastAsia"/>
          <w:sz w:val="32"/>
          <w:szCs w:val="32"/>
        </w:rPr>
        <w:t>）</w:t>
      </w:r>
      <w:r w:rsidRPr="007F0136">
        <w:rPr>
          <w:rFonts w:ascii="仿宋_GB2312" w:eastAsia="仿宋_GB2312" w:hAnsi="仿宋_GB2312" w:cs="仿宋_GB2312" w:hint="eastAsia"/>
          <w:sz w:val="32"/>
          <w:szCs w:val="32"/>
        </w:rPr>
        <w:t>各乡镇卫生院药品零差价</w:t>
      </w:r>
      <w:r w:rsidRPr="007F0136">
        <w:rPr>
          <w:rFonts w:ascii="仿宋_GB2312" w:eastAsia="仿宋_GB2312" w:hAnsi="仿宋_GB2312" w:cs="仿宋_GB2312" w:hint="eastAsia"/>
          <w:sz w:val="32"/>
          <w:szCs w:val="32"/>
        </w:rPr>
        <w:t>;</w:t>
      </w:r>
      <w:r w:rsidRPr="007F0136">
        <w:rPr>
          <w:rFonts w:ascii="仿宋_GB2312" w:eastAsia="仿宋_GB2312" w:hAnsi="仿宋_GB2312" w:cs="仿宋_GB2312" w:hint="eastAsia"/>
          <w:sz w:val="32"/>
          <w:szCs w:val="32"/>
        </w:rPr>
        <w:t>（</w:t>
      </w:r>
      <w:r w:rsidRPr="007F0136">
        <w:rPr>
          <w:rFonts w:ascii="仿宋_GB2312" w:eastAsia="仿宋_GB2312" w:hAnsi="仿宋_GB2312" w:cs="仿宋_GB2312" w:hint="eastAsia"/>
          <w:sz w:val="32"/>
          <w:szCs w:val="32"/>
        </w:rPr>
        <w:t>3</w:t>
      </w:r>
      <w:r w:rsidRPr="007F0136">
        <w:rPr>
          <w:rFonts w:ascii="仿宋_GB2312" w:eastAsia="仿宋_GB2312" w:hAnsi="仿宋_GB2312" w:cs="仿宋_GB2312" w:hint="eastAsia"/>
          <w:sz w:val="32"/>
          <w:szCs w:val="32"/>
        </w:rPr>
        <w:t>）</w:t>
      </w:r>
      <w:r w:rsidRPr="007F0136">
        <w:rPr>
          <w:rFonts w:ascii="仿宋_GB2312" w:eastAsia="仿宋_GB2312" w:hAnsi="仿宋_GB2312" w:cs="仿宋_GB2312" w:hint="eastAsia"/>
          <w:sz w:val="32"/>
          <w:szCs w:val="32"/>
        </w:rPr>
        <w:t>60</w:t>
      </w:r>
      <w:r w:rsidRPr="007F0136">
        <w:rPr>
          <w:rFonts w:ascii="仿宋_GB2312" w:eastAsia="仿宋_GB2312" w:hAnsi="仿宋_GB2312" w:cs="仿宋_GB2312" w:hint="eastAsia"/>
          <w:sz w:val="32"/>
          <w:szCs w:val="32"/>
        </w:rPr>
        <w:t>岁以上离岗乡村医生养老补助金</w:t>
      </w:r>
      <w:r w:rsidRPr="007F0136">
        <w:rPr>
          <w:rFonts w:ascii="仿宋_GB2312" w:eastAsia="仿宋_GB2312" w:hAnsi="仿宋_GB2312" w:cs="仿宋_GB2312" w:hint="eastAsia"/>
          <w:sz w:val="32"/>
          <w:szCs w:val="32"/>
        </w:rPr>
        <w:t>;</w:t>
      </w:r>
      <w:r w:rsidRPr="007F0136">
        <w:rPr>
          <w:rFonts w:ascii="仿宋_GB2312" w:eastAsia="仿宋_GB2312" w:hAnsi="仿宋_GB2312" w:cs="仿宋_GB2312" w:hint="eastAsia"/>
          <w:sz w:val="32"/>
          <w:szCs w:val="32"/>
        </w:rPr>
        <w:t>（</w:t>
      </w:r>
      <w:r w:rsidRPr="007F0136">
        <w:rPr>
          <w:rFonts w:ascii="仿宋_GB2312" w:eastAsia="仿宋_GB2312" w:hAnsi="仿宋_GB2312" w:cs="仿宋_GB2312" w:hint="eastAsia"/>
          <w:sz w:val="32"/>
          <w:szCs w:val="32"/>
        </w:rPr>
        <w:t>4</w:t>
      </w:r>
      <w:r w:rsidRPr="007F0136">
        <w:rPr>
          <w:rFonts w:ascii="仿宋_GB2312" w:eastAsia="仿宋_GB2312" w:hAnsi="仿宋_GB2312" w:cs="仿宋_GB2312" w:hint="eastAsia"/>
          <w:sz w:val="32"/>
          <w:szCs w:val="32"/>
        </w:rPr>
        <w:t>）</w:t>
      </w:r>
      <w:r w:rsidRPr="007F0136">
        <w:rPr>
          <w:rFonts w:ascii="仿宋_GB2312" w:eastAsia="仿宋_GB2312" w:hAnsi="仿宋_GB2312" w:cs="仿宋_GB2312" w:hint="eastAsia"/>
          <w:sz w:val="32"/>
          <w:szCs w:val="32"/>
        </w:rPr>
        <w:t>在岗乡村医生参加企业养老保险补助金</w:t>
      </w:r>
      <w:r w:rsidRPr="007F0136">
        <w:rPr>
          <w:rFonts w:ascii="仿宋_GB2312" w:eastAsia="仿宋_GB2312" w:hAnsi="仿宋_GB2312" w:cs="仿宋_GB2312" w:hint="eastAsia"/>
          <w:sz w:val="32"/>
          <w:szCs w:val="32"/>
        </w:rPr>
        <w:t>;</w:t>
      </w:r>
      <w:r w:rsidRPr="007F0136">
        <w:rPr>
          <w:rFonts w:ascii="仿宋_GB2312" w:eastAsia="仿宋_GB2312" w:hAnsi="仿宋_GB2312" w:cs="仿宋_GB2312" w:hint="eastAsia"/>
          <w:sz w:val="32"/>
          <w:szCs w:val="32"/>
        </w:rPr>
        <w:t>（</w:t>
      </w:r>
      <w:r w:rsidRPr="007F0136">
        <w:rPr>
          <w:rFonts w:ascii="仿宋_GB2312" w:eastAsia="仿宋_GB2312" w:hAnsi="仿宋_GB2312" w:cs="仿宋_GB2312" w:hint="eastAsia"/>
          <w:sz w:val="32"/>
          <w:szCs w:val="32"/>
        </w:rPr>
        <w:t>5</w:t>
      </w:r>
      <w:r w:rsidRPr="007F0136">
        <w:rPr>
          <w:rFonts w:ascii="仿宋_GB2312" w:eastAsia="仿宋_GB2312" w:hAnsi="仿宋_GB2312" w:cs="仿宋_GB2312" w:hint="eastAsia"/>
          <w:sz w:val="32"/>
          <w:szCs w:val="32"/>
        </w:rPr>
        <w:t>）</w:t>
      </w:r>
      <w:r w:rsidRPr="007F0136">
        <w:rPr>
          <w:rFonts w:ascii="仿宋_GB2312" w:eastAsia="仿宋_GB2312" w:hAnsi="仿宋_GB2312" w:cs="仿宋_GB2312" w:hint="eastAsia"/>
          <w:sz w:val="32"/>
          <w:szCs w:val="32"/>
        </w:rPr>
        <w:t>各乡镇卫生院、村卫生室采暖费补助款</w:t>
      </w:r>
      <w:r w:rsidRPr="007F0136">
        <w:rPr>
          <w:rFonts w:ascii="仿宋_GB2312" w:eastAsia="仿宋_GB2312" w:hAnsi="仿宋_GB2312" w:cs="仿宋_GB2312" w:hint="eastAsia"/>
          <w:sz w:val="32"/>
          <w:szCs w:val="32"/>
        </w:rPr>
        <w:t>;</w:t>
      </w:r>
      <w:r w:rsidRPr="007F0136">
        <w:rPr>
          <w:rFonts w:ascii="仿宋_GB2312" w:eastAsia="仿宋_GB2312" w:hAnsi="仿宋_GB2312" w:cs="仿宋_GB2312" w:hint="eastAsia"/>
          <w:sz w:val="32"/>
          <w:szCs w:val="32"/>
        </w:rPr>
        <w:t>（</w:t>
      </w:r>
      <w:r w:rsidRPr="007F0136">
        <w:rPr>
          <w:rFonts w:ascii="仿宋_GB2312" w:eastAsia="仿宋_GB2312" w:hAnsi="仿宋_GB2312" w:cs="仿宋_GB2312" w:hint="eastAsia"/>
          <w:sz w:val="32"/>
          <w:szCs w:val="32"/>
        </w:rPr>
        <w:t>6</w:t>
      </w:r>
      <w:r w:rsidRPr="007F0136">
        <w:rPr>
          <w:rFonts w:ascii="仿宋_GB2312" w:eastAsia="仿宋_GB2312" w:hAnsi="仿宋_GB2312" w:cs="仿宋_GB2312" w:hint="eastAsia"/>
          <w:sz w:val="32"/>
          <w:szCs w:val="32"/>
        </w:rPr>
        <w:t>）新冠肺炎疫情防控经费；（</w:t>
      </w:r>
      <w:r w:rsidRPr="007F0136">
        <w:rPr>
          <w:rFonts w:ascii="仿宋_GB2312" w:eastAsia="仿宋_GB2312" w:hAnsi="仿宋_GB2312" w:cs="仿宋_GB2312" w:hint="eastAsia"/>
          <w:sz w:val="32"/>
          <w:szCs w:val="32"/>
        </w:rPr>
        <w:t>7</w:t>
      </w:r>
      <w:r w:rsidRPr="007F0136">
        <w:rPr>
          <w:rFonts w:ascii="仿宋_GB2312" w:eastAsia="仿宋_GB2312" w:hAnsi="仿宋_GB2312" w:cs="仿宋_GB2312" w:hint="eastAsia"/>
          <w:sz w:val="32"/>
          <w:szCs w:val="32"/>
        </w:rPr>
        <w:t>）基本药物补助资金（</w:t>
      </w:r>
      <w:r w:rsidRPr="007F0136">
        <w:rPr>
          <w:rFonts w:ascii="仿宋_GB2312" w:eastAsia="仿宋_GB2312" w:hAnsi="仿宋_GB2312" w:cs="仿宋_GB2312" w:hint="eastAsia"/>
          <w:sz w:val="32"/>
          <w:szCs w:val="32"/>
        </w:rPr>
        <w:t>8</w:t>
      </w:r>
      <w:r w:rsidRPr="007F0136">
        <w:rPr>
          <w:rFonts w:ascii="仿宋_GB2312" w:eastAsia="仿宋_GB2312" w:hAnsi="仿宋_GB2312" w:cs="仿宋_GB2312" w:hint="eastAsia"/>
          <w:sz w:val="32"/>
          <w:szCs w:val="32"/>
        </w:rPr>
        <w:t>）长临护士生活补助</w:t>
      </w:r>
    </w:p>
    <w:p w:rsidR="00EE71B2" w:rsidRPr="007F0136" w:rsidRDefault="007F0136" w:rsidP="007F0136">
      <w:pPr>
        <w:spacing w:line="560" w:lineRule="exact"/>
        <w:ind w:firstLineChars="200" w:firstLine="640"/>
        <w:rPr>
          <w:rFonts w:ascii="仿宋_GB2312" w:eastAsia="仿宋_GB2312" w:hAnsi="仿宋_GB2312" w:cs="仿宋_GB2312"/>
          <w:sz w:val="32"/>
          <w:szCs w:val="32"/>
        </w:rPr>
      </w:pPr>
      <w:r w:rsidRPr="007F0136">
        <w:rPr>
          <w:rFonts w:ascii="仿宋_GB2312" w:eastAsia="仿宋_GB2312" w:hAnsi="仿宋_GB2312" w:cs="仿宋_GB2312" w:hint="eastAsia"/>
          <w:sz w:val="32"/>
          <w:szCs w:val="32"/>
        </w:rPr>
        <w:t>涉及县级财政安排一般公共预算财政拨款</w:t>
      </w:r>
      <w:r w:rsidRPr="007F0136">
        <w:rPr>
          <w:rFonts w:ascii="仿宋_GB2312" w:eastAsia="仿宋_GB2312" w:hAnsi="仿宋_GB2312" w:cs="仿宋_GB2312" w:hint="eastAsia"/>
          <w:sz w:val="32"/>
          <w:szCs w:val="32"/>
        </w:rPr>
        <w:t>277.62</w:t>
      </w:r>
      <w:r w:rsidRPr="007F0136">
        <w:rPr>
          <w:rFonts w:ascii="仿宋_GB2312" w:eastAsia="仿宋_GB2312" w:hAnsi="仿宋_GB2312" w:cs="仿宋_GB2312" w:hint="eastAsia"/>
          <w:sz w:val="32"/>
          <w:szCs w:val="32"/>
        </w:rPr>
        <w:t>万元。其中</w:t>
      </w:r>
      <w:r w:rsidRPr="007F0136">
        <w:rPr>
          <w:rFonts w:ascii="仿宋_GB2312" w:eastAsia="仿宋_GB2312" w:hAnsi="仿宋_GB2312" w:cs="仿宋_GB2312" w:hint="eastAsia"/>
          <w:sz w:val="32"/>
          <w:szCs w:val="32"/>
        </w:rPr>
        <w:t>:</w:t>
      </w:r>
      <w:r w:rsidRPr="007F0136">
        <w:rPr>
          <w:rFonts w:ascii="仿宋_GB2312" w:eastAsia="仿宋_GB2312" w:hAnsi="仿宋_GB2312" w:cs="仿宋_GB2312" w:hint="eastAsia"/>
          <w:sz w:val="32"/>
          <w:szCs w:val="32"/>
        </w:rPr>
        <w:t>组织自评项目</w:t>
      </w:r>
      <w:r w:rsidRPr="007F0136">
        <w:rPr>
          <w:rFonts w:ascii="仿宋_GB2312" w:eastAsia="仿宋_GB2312" w:hAnsi="仿宋_GB2312" w:cs="仿宋_GB2312" w:hint="eastAsia"/>
          <w:sz w:val="32"/>
          <w:szCs w:val="32"/>
        </w:rPr>
        <w:t>8</w:t>
      </w:r>
      <w:r w:rsidRPr="007F0136">
        <w:rPr>
          <w:rFonts w:ascii="仿宋_GB2312" w:eastAsia="仿宋_GB2312" w:hAnsi="仿宋_GB2312" w:cs="仿宋_GB2312" w:hint="eastAsia"/>
          <w:sz w:val="32"/>
          <w:szCs w:val="32"/>
        </w:rPr>
        <w:t>个</w:t>
      </w:r>
      <w:r w:rsidRPr="007F0136">
        <w:rPr>
          <w:rFonts w:ascii="仿宋_GB2312" w:eastAsia="仿宋_GB2312" w:hAnsi="仿宋_GB2312" w:cs="仿宋_GB2312" w:hint="eastAsia"/>
          <w:sz w:val="32"/>
          <w:szCs w:val="32"/>
        </w:rPr>
        <w:t>,</w:t>
      </w:r>
      <w:r w:rsidRPr="007F0136">
        <w:rPr>
          <w:rFonts w:ascii="仿宋_GB2312" w:eastAsia="仿宋_GB2312" w:hAnsi="仿宋_GB2312" w:cs="仿宋_GB2312" w:hint="eastAsia"/>
          <w:sz w:val="32"/>
          <w:szCs w:val="32"/>
        </w:rPr>
        <w:t>涉及</w:t>
      </w:r>
      <w:r w:rsidRPr="007F0136">
        <w:rPr>
          <w:rFonts w:ascii="仿宋_GB2312" w:eastAsia="仿宋_GB2312" w:hAnsi="仿宋_GB2312" w:cs="仿宋_GB2312"/>
          <w:sz w:val="32"/>
          <w:szCs w:val="32"/>
        </w:rPr>
        <w:t>77</w:t>
      </w:r>
      <w:r w:rsidRPr="007F0136">
        <w:rPr>
          <w:rFonts w:ascii="仿宋_GB2312" w:eastAsia="仿宋_GB2312" w:hAnsi="仿宋_GB2312" w:cs="仿宋_GB2312" w:hint="eastAsia"/>
          <w:sz w:val="32"/>
          <w:szCs w:val="32"/>
        </w:rPr>
        <w:t>.8</w:t>
      </w:r>
      <w:r w:rsidRPr="007F0136">
        <w:rPr>
          <w:rFonts w:ascii="仿宋_GB2312" w:eastAsia="仿宋_GB2312" w:hAnsi="仿宋_GB2312" w:cs="仿宋_GB2312" w:hint="eastAsia"/>
          <w:sz w:val="32"/>
          <w:szCs w:val="32"/>
        </w:rPr>
        <w:t>万元</w:t>
      </w:r>
      <w:r w:rsidRPr="007F0136">
        <w:rPr>
          <w:rFonts w:ascii="仿宋_GB2312" w:eastAsia="仿宋_GB2312" w:hAnsi="仿宋_GB2312" w:cs="仿宋_GB2312" w:hint="eastAsia"/>
          <w:sz w:val="32"/>
          <w:szCs w:val="32"/>
        </w:rPr>
        <w:t>,</w:t>
      </w:r>
      <w:r w:rsidRPr="007F0136">
        <w:rPr>
          <w:rFonts w:ascii="仿宋_GB2312" w:eastAsia="仿宋_GB2312" w:hAnsi="仿宋_GB2312" w:cs="仿宋_GB2312" w:hint="eastAsia"/>
          <w:sz w:val="32"/>
          <w:szCs w:val="32"/>
        </w:rPr>
        <w:t>占部门预算安排总额的</w:t>
      </w:r>
      <w:r w:rsidRPr="007F0136">
        <w:rPr>
          <w:rFonts w:ascii="仿宋_GB2312" w:eastAsia="仿宋_GB2312" w:hAnsi="仿宋_GB2312" w:cs="仿宋_GB2312"/>
          <w:sz w:val="32"/>
          <w:szCs w:val="32"/>
        </w:rPr>
        <w:t>28.02</w:t>
      </w:r>
      <w:r w:rsidRPr="007F0136">
        <w:rPr>
          <w:rFonts w:ascii="仿宋_GB2312" w:eastAsia="仿宋_GB2312" w:hAnsi="仿宋_GB2312" w:cs="仿宋_GB2312" w:hint="eastAsia"/>
          <w:sz w:val="32"/>
          <w:szCs w:val="32"/>
        </w:rPr>
        <w:t>%</w:t>
      </w:r>
      <w:r w:rsidRPr="007F0136">
        <w:rPr>
          <w:rFonts w:ascii="仿宋_GB2312" w:eastAsia="仿宋_GB2312" w:hAnsi="仿宋_GB2312" w:cs="仿宋_GB2312" w:hint="eastAsia"/>
          <w:sz w:val="32"/>
          <w:szCs w:val="32"/>
        </w:rPr>
        <w:t>。确定中期绩效评价试点项目</w:t>
      </w:r>
      <w:r w:rsidRPr="007F0136">
        <w:rPr>
          <w:rFonts w:ascii="仿宋_GB2312" w:eastAsia="仿宋_GB2312" w:hAnsi="仿宋_GB2312" w:cs="仿宋_GB2312" w:hint="eastAsia"/>
          <w:sz w:val="32"/>
          <w:szCs w:val="32"/>
        </w:rPr>
        <w:t>1</w:t>
      </w:r>
      <w:r w:rsidRPr="007F0136">
        <w:rPr>
          <w:rFonts w:ascii="仿宋_GB2312" w:eastAsia="仿宋_GB2312" w:hAnsi="仿宋_GB2312" w:cs="仿宋_GB2312" w:hint="eastAsia"/>
          <w:sz w:val="32"/>
          <w:szCs w:val="32"/>
        </w:rPr>
        <w:t>个。</w:t>
      </w:r>
    </w:p>
    <w:p w:rsidR="00EE71B2" w:rsidRDefault="007F0136">
      <w:pPr>
        <w:pStyle w:val="a7"/>
        <w:widowControl/>
        <w:numPr>
          <w:ilvl w:val="0"/>
          <w:numId w:val="2"/>
        </w:numPr>
        <w:spacing w:beforeAutospacing="0" w:afterAutospacing="0" w:line="560" w:lineRule="exact"/>
        <w:ind w:firstLine="640"/>
        <w:jc w:val="both"/>
        <w:rPr>
          <w:rFonts w:ascii="黑体" w:eastAsia="黑体" w:hAnsi="黑体" w:cs="黑体"/>
          <w:sz w:val="32"/>
          <w:szCs w:val="32"/>
        </w:rPr>
      </w:pPr>
      <w:r>
        <w:rPr>
          <w:rFonts w:ascii="黑体" w:eastAsia="黑体" w:hAnsi="黑体" w:cs="黑体" w:hint="eastAsia"/>
          <w:sz w:val="32"/>
          <w:szCs w:val="32"/>
        </w:rPr>
        <w:t>名词解释</w:t>
      </w:r>
    </w:p>
    <w:p w:rsidR="00EE71B2" w:rsidRDefault="007F0136">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财政拨款：指县级财政当年</w:t>
      </w:r>
      <w:bookmarkStart w:id="0" w:name="_GoBack"/>
      <w:bookmarkEnd w:id="0"/>
      <w:r>
        <w:rPr>
          <w:rFonts w:ascii="仿宋_GB2312" w:eastAsia="仿宋_GB2312" w:hAnsi="仿宋_GB2312" w:cs="仿宋_GB2312" w:hint="eastAsia"/>
          <w:sz w:val="32"/>
          <w:szCs w:val="32"/>
        </w:rPr>
        <w:t>拨付的资金。</w:t>
      </w:r>
    </w:p>
    <w:p w:rsidR="00EE71B2" w:rsidRDefault="007F0136">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经济分类：按支出的经济性质和具体用途所作的一种分类。</w:t>
      </w:r>
    </w:p>
    <w:p w:rsidR="00EE71B2" w:rsidRDefault="007F0136">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一般公共服务支出：指用于保障单位正常运转、履行职能所发生的支出。</w:t>
      </w:r>
    </w:p>
    <w:p w:rsidR="00EE71B2" w:rsidRDefault="007F0136">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社会保障和就业支出：指用于社会保障和就业方面的支出。</w:t>
      </w:r>
    </w:p>
    <w:p w:rsidR="00EE71B2" w:rsidRDefault="007F0136">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医疗卫生与计划生育支出：指用于医疗卫生与计划生育方面的支出。</w:t>
      </w:r>
    </w:p>
    <w:p w:rsidR="00EE71B2" w:rsidRDefault="007F0136">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节能环保支出：指用于节能环保方面的支出。</w:t>
      </w:r>
    </w:p>
    <w:p w:rsidR="00EE71B2" w:rsidRDefault="007F0136">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住房保障支出：按照国家政策规定用于住房改革方面的支出。</w:t>
      </w:r>
    </w:p>
    <w:p w:rsidR="00EE71B2" w:rsidRDefault="007F0136">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转移性支出：反映政府的转移性支出。</w:t>
      </w:r>
    </w:p>
    <w:p w:rsidR="00EE71B2" w:rsidRDefault="007F0136">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工资福利支出：反映单位开支的在职职工和编制外长期聘用人员的各类劳动报酬，以及为上述人员缴纳的各项社会保险费等。</w:t>
      </w:r>
    </w:p>
    <w:p w:rsidR="00EE71B2" w:rsidRDefault="007F0136">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商品和服务支出：反映单位购买商品和服务的支出（不包括用于购置固定资产的支出、战略性和应急储备支出，但军事方面的耐用消费品和设备的购置费、军事性建设费以及军事建筑物的购置费等在本科目中反映）。</w:t>
      </w:r>
    </w:p>
    <w:p w:rsidR="00EE71B2" w:rsidRDefault="007F0136">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对个人和家庭的补助：反映政府用于对个人和家庭的补助支出。</w:t>
      </w:r>
    </w:p>
    <w:p w:rsidR="00EE71B2" w:rsidRDefault="007F0136">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基本支出：反映单位为保障机构正常运转和完成日常工作任务发生的支出，包括人员支出和公用支出。</w:t>
      </w:r>
    </w:p>
    <w:p w:rsidR="00EE71B2" w:rsidRDefault="007F0136">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项目支出：反映单位为完成特定的工作任务，在基本支出之外发生的支出。</w:t>
      </w:r>
    </w:p>
    <w:p w:rsidR="00EE71B2" w:rsidRDefault="007F0136">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奖金：反映机关工作人员年终一次性奖金。</w:t>
      </w:r>
    </w:p>
    <w:p w:rsidR="00EE71B2" w:rsidRDefault="007F0136">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绩效工资：反映事业单位工作人员的绩效工资。</w:t>
      </w:r>
    </w:p>
    <w:p w:rsidR="00EE71B2" w:rsidRDefault="007F0136">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维修（护）费：反映</w:t>
      </w:r>
      <w:r>
        <w:rPr>
          <w:rFonts w:ascii="仿宋_GB2312" w:eastAsia="仿宋_GB2312" w:hAnsi="仿宋_GB2312" w:cs="仿宋_GB2312" w:hint="eastAsia"/>
          <w:sz w:val="32"/>
          <w:szCs w:val="32"/>
        </w:rPr>
        <w:t>单位日常开支的固定资产（不含车船等交通工具）修理和维护费用，网络信息系统运行与维护费用，以及按规定提取的修购基金。</w:t>
      </w:r>
    </w:p>
    <w:p w:rsidR="00EE71B2" w:rsidRDefault="007F0136">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会议费：反映单位在会议期间按规定开支的住宿费、伙食费、会议室租金、交通费、文件印刷费、医药费等支出。</w:t>
      </w:r>
    </w:p>
    <w:p w:rsidR="00EE71B2" w:rsidRDefault="007F0136">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培训费：反映因公出国（境）培训费以外的各类培训支出。</w:t>
      </w:r>
    </w:p>
    <w:p w:rsidR="00EE71B2" w:rsidRDefault="007F0136">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因公出国（境）费：反映单位公务出国（境）的国际旅费、国外城市间交通费、住宿费、伙食费、培训费、公杂费等支出。</w:t>
      </w:r>
    </w:p>
    <w:p w:rsidR="00EE71B2" w:rsidRDefault="007F0136">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公务接待费：反映单位按规定开支的各类公务接待（含外宾接待）支出。</w:t>
      </w:r>
    </w:p>
    <w:p w:rsidR="00EE71B2" w:rsidRDefault="007F0136">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公务用车：指用于履行公务的机动车辆，包括省部级干部专车、一般公务</w:t>
      </w:r>
      <w:r>
        <w:rPr>
          <w:rFonts w:ascii="仿宋_GB2312" w:eastAsia="仿宋_GB2312" w:hAnsi="仿宋_GB2312" w:cs="仿宋_GB2312" w:hint="eastAsia"/>
          <w:sz w:val="32"/>
          <w:szCs w:val="32"/>
        </w:rPr>
        <w:t>用车和执勤执法用车。</w:t>
      </w:r>
    </w:p>
    <w:p w:rsidR="00EE71B2" w:rsidRDefault="007F0136">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公务用车购置费：反映公务用车车辆购置支出（含车辆购置税）。</w:t>
      </w:r>
    </w:p>
    <w:p w:rsidR="00EE71B2" w:rsidRDefault="007F0136">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公务用车运行维护费：反映单位按规定保留的公务用车租用费、燃料费、维修费、过路过桥费、保险费、安全奖励费用等支出。</w:t>
      </w:r>
    </w:p>
    <w:p w:rsidR="00EE71B2" w:rsidRDefault="007F0136">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E71B2" w:rsidRDefault="007F0136">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其他交通费用：反映单位除公务用车运行维护费以外</w:t>
      </w:r>
      <w:r>
        <w:rPr>
          <w:rFonts w:ascii="仿宋_GB2312" w:eastAsia="仿宋_GB2312" w:hAnsi="仿宋_GB2312" w:cs="仿宋_GB2312" w:hint="eastAsia"/>
          <w:sz w:val="32"/>
          <w:szCs w:val="32"/>
        </w:rPr>
        <w:t>的其他交通费用。</w:t>
      </w:r>
    </w:p>
    <w:p w:rsidR="00EE71B2" w:rsidRDefault="007F0136">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生活补助：反映行政事业单位职工和遗属生活补助，因公负伤等住院治疗、住疗养院期间的伙食补助费等。</w:t>
      </w:r>
    </w:p>
    <w:p w:rsidR="00EE71B2" w:rsidRDefault="007F0136">
      <w:pPr>
        <w:pStyle w:val="a7"/>
        <w:widowControl/>
        <w:spacing w:beforeAutospacing="0" w:afterAutospacing="0" w:line="560" w:lineRule="exact"/>
        <w:ind w:firstLineChars="200" w:firstLine="640"/>
      </w:pPr>
      <w:r>
        <w:rPr>
          <w:rFonts w:ascii="仿宋_GB2312" w:eastAsia="仿宋_GB2312" w:hAnsi="仿宋_GB2312" w:cs="仿宋_GB2312" w:hint="eastAsia"/>
          <w:sz w:val="32"/>
          <w:szCs w:val="32"/>
        </w:rPr>
        <w:t>采暖补贴：反映行政事业单位按规定向在职职工和离退休人员发放的住房采暖补贴。</w:t>
      </w:r>
    </w:p>
    <w:sectPr w:rsidR="00EE71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仿宋_GB2312"/>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3FB8F0"/>
    <w:multiLevelType w:val="singleLevel"/>
    <w:tmpl w:val="A43FB8F0"/>
    <w:lvl w:ilvl="0">
      <w:start w:val="7"/>
      <w:numFmt w:val="chineseCounting"/>
      <w:suff w:val="nothing"/>
      <w:lvlText w:val="%1、"/>
      <w:lvlJc w:val="left"/>
      <w:pPr>
        <w:ind w:left="620"/>
      </w:pPr>
      <w:rPr>
        <w:rFonts w:hint="eastAsia"/>
      </w:rPr>
    </w:lvl>
  </w:abstractNum>
  <w:abstractNum w:abstractNumId="1" w15:restartNumberingAfterBreak="0">
    <w:nsid w:val="0C6F3958"/>
    <w:multiLevelType w:val="singleLevel"/>
    <w:tmpl w:val="0C6F3958"/>
    <w:lvl w:ilvl="0">
      <w:start w:val="1"/>
      <w:numFmt w:val="chineseCounting"/>
      <w:suff w:val="nothing"/>
      <w:lvlText w:val="（%1）"/>
      <w:lvlJc w:val="left"/>
      <w:pPr>
        <w:ind w:left="-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wZWMxZWI1NGJiN2E0OWM1OWI1OGU5ZWRlODg0YjMifQ=="/>
  </w:docVars>
  <w:rsids>
    <w:rsidRoot w:val="006661A7"/>
    <w:rsid w:val="000022F3"/>
    <w:rsid w:val="000B4803"/>
    <w:rsid w:val="00185FD5"/>
    <w:rsid w:val="00224363"/>
    <w:rsid w:val="00323A2F"/>
    <w:rsid w:val="006661A7"/>
    <w:rsid w:val="00692D0F"/>
    <w:rsid w:val="006C26D5"/>
    <w:rsid w:val="00731451"/>
    <w:rsid w:val="007F0136"/>
    <w:rsid w:val="008374B5"/>
    <w:rsid w:val="00B10C43"/>
    <w:rsid w:val="00CE6D85"/>
    <w:rsid w:val="00DB5F1F"/>
    <w:rsid w:val="00EE71B2"/>
    <w:rsid w:val="00F14ADB"/>
    <w:rsid w:val="00F7185B"/>
    <w:rsid w:val="044D62A9"/>
    <w:rsid w:val="07BE67B6"/>
    <w:rsid w:val="08B67FA3"/>
    <w:rsid w:val="09BA7ECB"/>
    <w:rsid w:val="09E803C9"/>
    <w:rsid w:val="17D86992"/>
    <w:rsid w:val="1F7B2A09"/>
    <w:rsid w:val="232302CD"/>
    <w:rsid w:val="29F25D44"/>
    <w:rsid w:val="2BAD4B1B"/>
    <w:rsid w:val="2F4C17A2"/>
    <w:rsid w:val="32410FD7"/>
    <w:rsid w:val="328815DF"/>
    <w:rsid w:val="3D070422"/>
    <w:rsid w:val="3E231A4F"/>
    <w:rsid w:val="3F0869B5"/>
    <w:rsid w:val="3F7742DE"/>
    <w:rsid w:val="3FF27CCA"/>
    <w:rsid w:val="40842473"/>
    <w:rsid w:val="433C354A"/>
    <w:rsid w:val="43D62B84"/>
    <w:rsid w:val="49883184"/>
    <w:rsid w:val="4BAC563C"/>
    <w:rsid w:val="4C792E97"/>
    <w:rsid w:val="50352365"/>
    <w:rsid w:val="55112BF4"/>
    <w:rsid w:val="578F58B6"/>
    <w:rsid w:val="57F71E9F"/>
    <w:rsid w:val="59BB1775"/>
    <w:rsid w:val="5FBA2119"/>
    <w:rsid w:val="613F0BD1"/>
    <w:rsid w:val="62A6025D"/>
    <w:rsid w:val="6572740C"/>
    <w:rsid w:val="68754D90"/>
    <w:rsid w:val="6C570A0D"/>
    <w:rsid w:val="6DCE16B0"/>
    <w:rsid w:val="6EB328E9"/>
    <w:rsid w:val="6F6F0D3B"/>
    <w:rsid w:val="6FB84283"/>
    <w:rsid w:val="7F454DEC"/>
    <w:rsid w:val="7FBF69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CAD92"/>
  <w15:docId w15:val="{A9D98DEF-75A8-448C-A109-FC86B4EC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Hyperlink"/>
    <w:basedOn w:val="a0"/>
    <w:qFormat/>
    <w:rPr>
      <w:color w:val="0000FF"/>
      <w:u w:val="singl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2014-10-29T12:08:00Z</dcterms:created>
  <dcterms:modified xsi:type="dcterms:W3CDTF">2022-08-31T13:27:00Z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3C1372B777E6493E8DACC96B19B6F420</vt:lpwstr>
  </property>
</Properties>
</file>